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正文 A"/>
        <w:spacing w:line="360" w:lineRule="auto"/>
        <w:jc w:val="center"/>
        <w:rPr>
          <w:rFonts w:ascii="SimSun" w:cs="SimSun" w:hAnsi="SimSun" w:eastAsia="SimSun"/>
          <w:sz w:val="44"/>
          <w:szCs w:val="44"/>
        </w:rPr>
      </w:pPr>
      <w:r>
        <w:rPr>
          <w:rFonts w:eastAsia="SimSun" w:hint="eastAsia"/>
          <w:sz w:val="44"/>
          <w:szCs w:val="44"/>
          <w:rtl w:val="0"/>
          <w:lang w:val="zh-TW" w:eastAsia="zh-TW"/>
        </w:rPr>
        <w:t>关于推进闵行区中小微企业合规管理的建议</w:t>
      </w:r>
    </w:p>
    <w:p>
      <w:pPr>
        <w:pStyle w:val="正文 A"/>
        <w:spacing w:line="360" w:lineRule="auto"/>
        <w:rPr>
          <w:rFonts w:ascii="SimSun" w:cs="SimSun" w:hAnsi="SimSun" w:eastAsia="SimSun"/>
          <w:sz w:val="28"/>
          <w:szCs w:val="28"/>
        </w:rPr>
      </w:pPr>
      <w:r>
        <w:rPr>
          <w:rFonts w:ascii="SimSun" w:hAnsi="SimSun"/>
          <w:sz w:val="28"/>
          <w:szCs w:val="28"/>
          <w:rtl w:val="0"/>
          <w:lang w:val="zh-TW" w:eastAsia="zh-TW"/>
        </w:rPr>
        <w:t xml:space="preserve"> </w:t>
      </w:r>
    </w:p>
    <w:p>
      <w:pPr>
        <w:pStyle w:val="正文 A"/>
        <w:spacing w:line="360" w:lineRule="auto"/>
        <w:rPr>
          <w:rFonts w:ascii="SimSun" w:cs="SimSun" w:hAnsi="SimSun" w:eastAsia="SimSun"/>
          <w:sz w:val="28"/>
          <w:szCs w:val="28"/>
          <w:lang w:val="zh-TW" w:eastAsia="zh-TW"/>
        </w:rPr>
      </w:pPr>
      <w:r>
        <w:rPr>
          <w:rFonts w:eastAsia="SimSun" w:hint="eastAsia"/>
          <w:sz w:val="28"/>
          <w:szCs w:val="28"/>
          <w:rtl w:val="0"/>
          <w:lang w:val="zh-TW" w:eastAsia="zh-TW"/>
        </w:rPr>
        <w:t xml:space="preserve">    近年来，习近平总书记多次讲到</w:t>
      </w:r>
      <w:r>
        <w:rPr>
          <w:rFonts w:eastAsia="SimSun" w:hint="eastAsia"/>
          <w:sz w:val="28"/>
          <w:szCs w:val="28"/>
          <w:rtl w:val="0"/>
          <w:lang w:val="zh-TW" w:eastAsia="zh-TW"/>
        </w:rPr>
        <w:t>企业要</w:t>
      </w:r>
      <w:r>
        <w:rPr>
          <w:rFonts w:eastAsia="SimSun" w:hint="eastAsia"/>
          <w:sz w:val="28"/>
          <w:szCs w:val="28"/>
          <w:rtl w:val="0"/>
          <w:lang w:val="zh-TW" w:eastAsia="zh-TW"/>
        </w:rPr>
        <w:t>合规</w:t>
      </w:r>
      <w:r>
        <w:rPr>
          <w:rFonts w:eastAsia="SimSun" w:hint="eastAsia"/>
          <w:sz w:val="28"/>
          <w:szCs w:val="28"/>
          <w:rtl w:val="0"/>
          <w:lang w:val="zh-TW" w:eastAsia="zh-TW"/>
        </w:rPr>
        <w:t>经营。</w:t>
      </w:r>
      <w:r>
        <w:rPr>
          <w:rFonts w:eastAsia="SimSun" w:hint="eastAsia"/>
          <w:sz w:val="28"/>
          <w:szCs w:val="28"/>
          <w:rtl w:val="0"/>
          <w:lang w:val="zh-TW" w:eastAsia="zh-TW"/>
        </w:rPr>
        <w:t>什么是合规？合规是指企业经营管理行为和员工履职行为符合国家法律法规、监督规定、行业准则和公司章程</w:t>
      </w:r>
      <w:r>
        <w:rPr>
          <w:rFonts w:eastAsia="SimSun" w:hint="eastAsia"/>
          <w:sz w:val="28"/>
          <w:szCs w:val="28"/>
          <w:rtl w:val="0"/>
          <w:lang w:val="zh-TW" w:eastAsia="zh-TW"/>
        </w:rPr>
        <w:t>及</w:t>
      </w:r>
      <w:r>
        <w:rPr>
          <w:rFonts w:eastAsia="SimSun" w:hint="eastAsia"/>
          <w:sz w:val="28"/>
          <w:szCs w:val="28"/>
          <w:rtl w:val="0"/>
          <w:lang w:val="zh-TW" w:eastAsia="zh-TW"/>
        </w:rPr>
        <w:t>相关规章制度等要求。合规管理的重点领域主要在网络安全与数据管理、产品质量、劳动用工、财务税收、资产管理</w:t>
      </w:r>
      <w:r>
        <w:rPr>
          <w:rFonts w:eastAsia="SimSun" w:hint="eastAsia"/>
          <w:sz w:val="28"/>
          <w:szCs w:val="28"/>
          <w:rtl w:val="0"/>
          <w:lang w:val="zh-TW" w:eastAsia="zh-TW"/>
        </w:rPr>
        <w:t>及</w:t>
      </w:r>
      <w:r>
        <w:rPr>
          <w:rFonts w:eastAsia="SimSun" w:hint="eastAsia"/>
          <w:sz w:val="28"/>
          <w:szCs w:val="28"/>
          <w:rtl w:val="0"/>
          <w:lang w:val="zh-TW" w:eastAsia="zh-TW"/>
        </w:rPr>
        <w:t>知识产权等。合规管理的重点环节主要包括制度制定、经营决策、生产运营环节。可以说，合规是企业进行高质量发展的必经之路</w:t>
      </w:r>
      <w:r>
        <w:rPr>
          <w:rFonts w:eastAsia="SimSun" w:hint="eastAsia"/>
          <w:sz w:val="28"/>
          <w:szCs w:val="28"/>
          <w:rtl w:val="0"/>
          <w:lang w:val="zh-CN" w:eastAsia="zh-CN"/>
        </w:rPr>
        <w:t>。</w:t>
      </w:r>
    </w:p>
    <w:p>
      <w:pPr>
        <w:pStyle w:val="正文 A"/>
        <w:spacing w:line="360" w:lineRule="auto"/>
        <w:rPr>
          <w:rFonts w:ascii="SimSun" w:cs="SimSun" w:hAnsi="SimSun" w:eastAsia="SimSun"/>
          <w:sz w:val="28"/>
          <w:szCs w:val="28"/>
        </w:rPr>
      </w:pPr>
      <w:r>
        <w:rPr>
          <w:rFonts w:ascii="SimSun" w:hAnsi="SimSun"/>
          <w:sz w:val="28"/>
          <w:szCs w:val="28"/>
          <w:rtl w:val="0"/>
          <w:lang w:val="zh-CN" w:eastAsia="zh-CN"/>
        </w:rPr>
        <w:t xml:space="preserve">    </w:t>
      </w:r>
      <w:r>
        <w:rPr>
          <w:rFonts w:eastAsia="SimSun" w:hint="eastAsia"/>
          <w:sz w:val="28"/>
          <w:szCs w:val="28"/>
          <w:rtl w:val="0"/>
          <w:lang w:val="zh-TW" w:eastAsia="zh-TW"/>
        </w:rPr>
        <w:t>闵行区</w:t>
      </w:r>
      <w:r>
        <w:rPr>
          <w:rFonts w:eastAsia="SimSun" w:hint="eastAsia"/>
          <w:sz w:val="28"/>
          <w:szCs w:val="28"/>
          <w:rtl w:val="0"/>
          <w:lang w:val="zh-CN" w:eastAsia="zh-CN"/>
        </w:rPr>
        <w:t>现</w:t>
      </w:r>
      <w:r>
        <w:rPr>
          <w:rFonts w:eastAsia="SimSun" w:hint="eastAsia"/>
          <w:sz w:val="28"/>
          <w:szCs w:val="28"/>
          <w:rtl w:val="0"/>
          <w:lang w:val="zh-TW" w:eastAsia="zh-TW"/>
        </w:rPr>
        <w:t>有</w:t>
      </w:r>
      <w:r>
        <w:rPr>
          <w:rFonts w:ascii="SimSun" w:hAnsi="SimSun"/>
          <w:sz w:val="28"/>
          <w:szCs w:val="28"/>
          <w:rtl w:val="0"/>
          <w:lang w:val="zh-TW" w:eastAsia="zh-TW"/>
        </w:rPr>
        <w:t>17</w:t>
      </w:r>
      <w:r>
        <w:rPr>
          <w:rFonts w:eastAsia="SimSun" w:hint="eastAsia"/>
          <w:sz w:val="28"/>
          <w:szCs w:val="28"/>
          <w:rtl w:val="0"/>
          <w:lang w:val="zh-TW" w:eastAsia="zh-TW"/>
        </w:rPr>
        <w:t>多万家中小微企业，</w:t>
      </w:r>
      <w:r>
        <w:rPr>
          <w:rFonts w:eastAsia="SimSun" w:hint="eastAsia"/>
          <w:sz w:val="28"/>
          <w:szCs w:val="28"/>
          <w:rtl w:val="0"/>
          <w:lang w:val="zh-CN" w:eastAsia="zh-CN"/>
        </w:rPr>
        <w:t>通过走访调研零号湾以及区法院、区检察院、区司法局、区工商联等有关单位并进行深入探讨和综合分析，我们认为开展企业合规管理意义重大。</w:t>
      </w:r>
      <w:r>
        <w:rPr>
          <w:rFonts w:eastAsia="SimSun" w:hint="eastAsia"/>
          <w:sz w:val="28"/>
          <w:szCs w:val="28"/>
          <w:rtl w:val="0"/>
          <w:lang w:val="zh-TW" w:eastAsia="zh-TW"/>
        </w:rPr>
        <w:t>如果这些企业不做合规，将会面临巨大风险。如企业员工对业务法规不熟悉，陷入错误认知，企业又缺少合规机制，导致被追究违约责任或被行政处罚或被公安部门立案侦查并被追究刑事责任。区检察院</w:t>
      </w:r>
      <w:r>
        <w:rPr>
          <w:rFonts w:ascii="SimSun" w:hAnsi="SimSun"/>
          <w:sz w:val="28"/>
          <w:szCs w:val="28"/>
          <w:rtl w:val="0"/>
          <w:lang w:val="zh-TW" w:eastAsia="zh-TW"/>
        </w:rPr>
        <w:t>2023</w:t>
      </w:r>
      <w:r>
        <w:rPr>
          <w:rFonts w:eastAsia="SimSun" w:hint="eastAsia"/>
          <w:sz w:val="28"/>
          <w:szCs w:val="28"/>
          <w:rtl w:val="0"/>
          <w:lang w:val="zh-TW" w:eastAsia="zh-TW"/>
        </w:rPr>
        <w:t>年度办理涉税、销假、侵犯著作权等涉企案件批捕加起诉共约</w:t>
      </w:r>
      <w:r>
        <w:rPr>
          <w:rFonts w:ascii="SimSun" w:hAnsi="SimSun"/>
          <w:sz w:val="28"/>
          <w:szCs w:val="28"/>
          <w:rtl w:val="0"/>
          <w:lang w:val="zh-TW" w:eastAsia="zh-TW"/>
        </w:rPr>
        <w:t>280</w:t>
      </w:r>
      <w:r>
        <w:rPr>
          <w:rFonts w:eastAsia="SimSun" w:hint="eastAsia"/>
          <w:sz w:val="28"/>
          <w:szCs w:val="28"/>
          <w:rtl w:val="0"/>
          <w:lang w:val="zh-TW" w:eastAsia="zh-TW"/>
        </w:rPr>
        <w:t>件，涉及相关人员</w:t>
      </w:r>
      <w:r>
        <w:rPr>
          <w:rFonts w:ascii="SimSun" w:hAnsi="SimSun"/>
          <w:sz w:val="28"/>
          <w:szCs w:val="28"/>
          <w:rtl w:val="0"/>
          <w:lang w:val="zh-TW" w:eastAsia="zh-TW"/>
        </w:rPr>
        <w:t>500</w:t>
      </w:r>
      <w:r>
        <w:rPr>
          <w:rFonts w:eastAsia="SimSun" w:hint="eastAsia"/>
          <w:sz w:val="28"/>
          <w:szCs w:val="28"/>
          <w:rtl w:val="0"/>
          <w:lang w:val="zh-TW" w:eastAsia="zh-TW"/>
        </w:rPr>
        <w:t>人。</w:t>
      </w:r>
      <w:r>
        <w:rPr>
          <w:rFonts w:eastAsia="SimSun" w:hint="eastAsia"/>
          <w:sz w:val="28"/>
          <w:szCs w:val="28"/>
          <w:rtl w:val="0"/>
          <w:lang w:val="zh-TW" w:eastAsia="zh-TW"/>
        </w:rPr>
        <w:t>区</w:t>
      </w:r>
      <w:r>
        <w:rPr>
          <w:rFonts w:eastAsia="SimSun" w:hint="eastAsia"/>
          <w:sz w:val="28"/>
          <w:szCs w:val="28"/>
          <w:rtl w:val="0"/>
          <w:lang w:val="zh-TW" w:eastAsia="zh-TW"/>
        </w:rPr>
        <w:t>法院近两年</w:t>
      </w:r>
      <w:r>
        <w:rPr>
          <w:rFonts w:eastAsia="SimSun" w:hint="eastAsia"/>
          <w:sz w:val="28"/>
          <w:szCs w:val="28"/>
          <w:rtl w:val="0"/>
          <w:lang w:val="zh-TW" w:eastAsia="zh-TW"/>
        </w:rPr>
        <w:t>相关刑事案件的数据显示</w:t>
      </w:r>
      <w:r>
        <w:rPr>
          <w:rFonts w:eastAsia="SimSun" w:hint="eastAsia"/>
          <w:sz w:val="28"/>
          <w:szCs w:val="28"/>
          <w:rtl w:val="0"/>
          <w:lang w:val="zh-TW" w:eastAsia="zh-TW"/>
        </w:rPr>
        <w:t>，虚开发票类的有</w:t>
      </w:r>
      <w:r>
        <w:rPr>
          <w:rFonts w:ascii="SimSun" w:hAnsi="SimSun"/>
          <w:sz w:val="28"/>
          <w:szCs w:val="28"/>
          <w:rtl w:val="0"/>
          <w:lang w:val="zh-TW" w:eastAsia="zh-TW"/>
        </w:rPr>
        <w:t>64</w:t>
      </w:r>
      <w:r>
        <w:rPr>
          <w:rFonts w:eastAsia="SimSun" w:hint="eastAsia"/>
          <w:sz w:val="28"/>
          <w:szCs w:val="28"/>
          <w:rtl w:val="0"/>
          <w:lang w:val="zh-TW" w:eastAsia="zh-TW"/>
        </w:rPr>
        <w:t>人，职务侵占的</w:t>
      </w:r>
      <w:r>
        <w:rPr>
          <w:rFonts w:eastAsia="SimSun" w:hint="eastAsia"/>
          <w:sz w:val="28"/>
          <w:szCs w:val="28"/>
          <w:rtl w:val="0"/>
          <w:lang w:val="zh-TW" w:eastAsia="zh-TW"/>
        </w:rPr>
        <w:t>有</w:t>
      </w:r>
      <w:r>
        <w:rPr>
          <w:rFonts w:ascii="SimSun" w:hAnsi="SimSun"/>
          <w:sz w:val="28"/>
          <w:szCs w:val="28"/>
          <w:rtl w:val="0"/>
          <w:lang w:val="zh-TW" w:eastAsia="zh-TW"/>
        </w:rPr>
        <w:t>79</w:t>
      </w:r>
      <w:r>
        <w:rPr>
          <w:rFonts w:eastAsia="SimSun" w:hint="eastAsia"/>
          <w:sz w:val="28"/>
          <w:szCs w:val="28"/>
          <w:rtl w:val="0"/>
          <w:lang w:val="zh-TW" w:eastAsia="zh-TW"/>
        </w:rPr>
        <w:t>人，非国家工作人员受贿</w:t>
      </w:r>
      <w:r>
        <w:rPr>
          <w:rFonts w:eastAsia="SimSun" w:hint="eastAsia"/>
          <w:sz w:val="28"/>
          <w:szCs w:val="28"/>
          <w:rtl w:val="0"/>
          <w:lang w:val="zh-TW" w:eastAsia="zh-TW"/>
        </w:rPr>
        <w:t>的有</w:t>
      </w:r>
      <w:r>
        <w:rPr>
          <w:rFonts w:ascii="SimSun" w:hAnsi="SimSun"/>
          <w:sz w:val="28"/>
          <w:szCs w:val="28"/>
          <w:rtl w:val="0"/>
          <w:lang w:val="zh-TW" w:eastAsia="zh-TW"/>
        </w:rPr>
        <w:t>10</w:t>
      </w:r>
      <w:r>
        <w:rPr>
          <w:rFonts w:eastAsia="SimSun" w:hint="eastAsia"/>
          <w:sz w:val="28"/>
          <w:szCs w:val="28"/>
          <w:rtl w:val="0"/>
          <w:lang w:val="zh-TW" w:eastAsia="zh-TW"/>
        </w:rPr>
        <w:t>人，挪用资金</w:t>
      </w:r>
      <w:r>
        <w:rPr>
          <w:rFonts w:eastAsia="SimSun" w:hint="eastAsia"/>
          <w:sz w:val="28"/>
          <w:szCs w:val="28"/>
          <w:rtl w:val="0"/>
          <w:lang w:val="zh-TW" w:eastAsia="zh-TW"/>
        </w:rPr>
        <w:t>的有</w:t>
      </w:r>
      <w:r>
        <w:rPr>
          <w:rFonts w:ascii="SimSun" w:hAnsi="SimSun"/>
          <w:sz w:val="28"/>
          <w:szCs w:val="28"/>
          <w:rtl w:val="0"/>
          <w:lang w:val="zh-TW" w:eastAsia="zh-TW"/>
        </w:rPr>
        <w:t>3</w:t>
      </w:r>
      <w:r>
        <w:rPr>
          <w:rFonts w:eastAsia="SimSun" w:hint="eastAsia"/>
          <w:sz w:val="28"/>
          <w:szCs w:val="28"/>
          <w:rtl w:val="0"/>
          <w:lang w:val="zh-TW" w:eastAsia="zh-TW"/>
        </w:rPr>
        <w:t>人。从合规角度进行反思，企业出现这种低级错误的原因是该企业的合规体系不健全，缺少风险识别机制、价格审查及预警机制、业务流程控制机制，如前述任何一种机制有效运行，这</w:t>
      </w:r>
      <w:r>
        <w:rPr>
          <w:rFonts w:eastAsia="SimSun" w:hint="eastAsia"/>
          <w:sz w:val="28"/>
          <w:szCs w:val="28"/>
          <w:rtl w:val="0"/>
          <w:lang w:val="zh-TW" w:eastAsia="zh-TW"/>
        </w:rPr>
        <w:t>些</w:t>
      </w:r>
      <w:r>
        <w:rPr>
          <w:rFonts w:eastAsia="SimSun" w:hint="eastAsia"/>
          <w:sz w:val="28"/>
          <w:szCs w:val="28"/>
          <w:rtl w:val="0"/>
          <w:lang w:val="zh-TW" w:eastAsia="zh-TW"/>
        </w:rPr>
        <w:t>错误发生</w:t>
      </w:r>
      <w:r>
        <w:rPr>
          <w:rFonts w:eastAsia="SimSun" w:hint="eastAsia"/>
          <w:sz w:val="28"/>
          <w:szCs w:val="28"/>
          <w:rtl w:val="0"/>
          <w:lang w:val="zh-TW" w:eastAsia="zh-TW"/>
        </w:rPr>
        <w:t>概率将大幅度下降</w:t>
      </w:r>
      <w:r>
        <w:rPr>
          <w:rFonts w:eastAsia="SimSun" w:hint="eastAsia"/>
          <w:sz w:val="28"/>
          <w:szCs w:val="28"/>
          <w:rtl w:val="0"/>
          <w:lang w:val="zh-TW" w:eastAsia="zh-TW"/>
        </w:rPr>
        <w:t>。可见企业进行有效的合规管理势在必行，开展企业合规工作对优化营商环境也具有重要意义。</w:t>
      </w:r>
    </w:p>
    <w:p>
      <w:pPr>
        <w:pStyle w:val="正文 A"/>
        <w:spacing w:line="360" w:lineRule="auto"/>
        <w:rPr>
          <w:rFonts w:ascii="SimSun" w:cs="SimSun" w:hAnsi="SimSun" w:eastAsia="SimSun"/>
          <w:sz w:val="28"/>
          <w:szCs w:val="28"/>
        </w:rPr>
      </w:pPr>
      <w:r>
        <w:rPr>
          <w:rFonts w:ascii="SimSun" w:hAnsi="SimSun"/>
          <w:sz w:val="28"/>
          <w:szCs w:val="28"/>
          <w:rtl w:val="0"/>
          <w:lang w:val="zh-TW" w:eastAsia="zh-TW"/>
        </w:rPr>
        <w:t xml:space="preserve"> </w:t>
      </w:r>
    </w:p>
    <w:p>
      <w:pPr>
        <w:pStyle w:val="正文 A"/>
        <w:spacing w:line="360" w:lineRule="auto"/>
        <w:rPr>
          <w:rFonts w:ascii="SimSun" w:cs="SimSun" w:hAnsi="SimSun" w:eastAsia="SimSun"/>
          <w:sz w:val="28"/>
          <w:szCs w:val="28"/>
        </w:rPr>
      </w:pPr>
      <w:r>
        <w:rPr>
          <w:rFonts w:eastAsia="SimSun" w:hint="eastAsia"/>
          <w:sz w:val="28"/>
          <w:szCs w:val="28"/>
          <w:rtl w:val="0"/>
          <w:lang w:val="zh-TW" w:eastAsia="zh-TW"/>
        </w:rPr>
        <w:t xml:space="preserve">一、 闵行区中小微企业合规管理主要困境   </w:t>
      </w:r>
    </w:p>
    <w:p>
      <w:pPr>
        <w:pStyle w:val="正文 A"/>
        <w:spacing w:line="360" w:lineRule="auto"/>
        <w:rPr>
          <w:rFonts w:ascii="SimSun" w:cs="SimSun" w:hAnsi="SimSun" w:eastAsia="SimSun"/>
          <w:sz w:val="28"/>
          <w:szCs w:val="28"/>
        </w:rPr>
      </w:pPr>
      <w:r>
        <w:rPr>
          <w:rFonts w:ascii="SimSun" w:hAnsi="SimSun"/>
          <w:sz w:val="28"/>
          <w:szCs w:val="28"/>
          <w:rtl w:val="0"/>
          <w:lang w:val="zh-TW" w:eastAsia="zh-TW"/>
        </w:rPr>
        <w:t xml:space="preserve">               </w:t>
      </w:r>
    </w:p>
    <w:p>
      <w:pPr>
        <w:pStyle w:val="正文 A"/>
        <w:spacing w:line="360" w:lineRule="auto"/>
        <w:rPr>
          <w:rFonts w:ascii="SimSun" w:cs="SimSun" w:hAnsi="SimSun" w:eastAsia="SimSun"/>
          <w:sz w:val="28"/>
          <w:szCs w:val="28"/>
        </w:rPr>
      </w:pPr>
      <w:r>
        <w:rPr>
          <w:rFonts w:ascii="SimSun" w:hAnsi="SimSun"/>
          <w:sz w:val="28"/>
          <w:szCs w:val="28"/>
          <w:rtl w:val="0"/>
          <w:lang w:val="zh-TW" w:eastAsia="zh-TW"/>
        </w:rPr>
        <w:t>1</w:t>
      </w:r>
      <w:r>
        <w:rPr>
          <w:rFonts w:eastAsia="SimSun" w:hint="eastAsia"/>
          <w:sz w:val="28"/>
          <w:szCs w:val="28"/>
          <w:rtl w:val="0"/>
          <w:lang w:val="zh-TW" w:eastAsia="zh-TW"/>
        </w:rPr>
        <w:t>、企业经营管理层的合规意识薄弱</w:t>
      </w:r>
    </w:p>
    <w:p>
      <w:pPr>
        <w:pStyle w:val="正文 A"/>
        <w:spacing w:line="360" w:lineRule="auto"/>
        <w:rPr>
          <w:rFonts w:ascii="SimSun" w:cs="SimSun" w:hAnsi="SimSun" w:eastAsia="SimSun"/>
          <w:sz w:val="28"/>
          <w:szCs w:val="28"/>
        </w:rPr>
      </w:pPr>
      <w:r>
        <w:rPr>
          <w:rFonts w:eastAsia="SimSun" w:hint="eastAsia"/>
          <w:sz w:val="28"/>
          <w:szCs w:val="28"/>
          <w:rtl w:val="0"/>
          <w:lang w:val="zh-TW" w:eastAsia="zh-TW"/>
        </w:rPr>
        <w:t xml:space="preserve">    区内众多中小微企业管理层人员并不具备合规意识，在实际经营中</w:t>
      </w:r>
      <w:r>
        <w:rPr>
          <w:rFonts w:eastAsia="SimSun" w:hint="eastAsia"/>
          <w:sz w:val="28"/>
          <w:szCs w:val="28"/>
          <w:rtl w:val="0"/>
          <w:lang w:val="zh-TW" w:eastAsia="zh-TW"/>
        </w:rPr>
        <w:t>凭借</w:t>
      </w:r>
      <w:r>
        <w:rPr>
          <w:rFonts w:eastAsia="SimSun" w:hint="eastAsia"/>
          <w:sz w:val="28"/>
          <w:szCs w:val="28"/>
          <w:rtl w:val="0"/>
          <w:lang w:val="zh-TW" w:eastAsia="zh-TW"/>
        </w:rPr>
        <w:t>交易双方的商业信用，追求简单、快捷的交易方式</w:t>
      </w:r>
      <w:r>
        <w:rPr>
          <w:rFonts w:eastAsia="SimSun" w:hint="eastAsia"/>
          <w:sz w:val="28"/>
          <w:szCs w:val="28"/>
          <w:rtl w:val="0"/>
          <w:lang w:val="zh-TW" w:eastAsia="zh-TW"/>
        </w:rPr>
        <w:t>，更多的是强调业绩。</w:t>
      </w:r>
      <w:r>
        <w:rPr>
          <w:rFonts w:eastAsia="SimSun" w:hint="eastAsia"/>
          <w:sz w:val="28"/>
          <w:szCs w:val="28"/>
          <w:rtl w:val="0"/>
          <w:lang w:val="zh-TW" w:eastAsia="zh-TW"/>
        </w:rPr>
        <w:t>部分企业管理者</w:t>
      </w:r>
      <w:r>
        <w:rPr>
          <w:rFonts w:eastAsia="SimSun" w:hint="eastAsia"/>
          <w:sz w:val="28"/>
          <w:szCs w:val="28"/>
          <w:rtl w:val="0"/>
          <w:lang w:val="zh-TW" w:eastAsia="zh-TW"/>
        </w:rPr>
        <w:t>为追求业绩还会</w:t>
      </w:r>
      <w:r>
        <w:rPr>
          <w:rFonts w:eastAsia="SimSun" w:hint="eastAsia"/>
          <w:sz w:val="28"/>
          <w:szCs w:val="28"/>
          <w:rtl w:val="0"/>
          <w:lang w:val="zh-TW" w:eastAsia="zh-TW"/>
        </w:rPr>
        <w:t>利用</w:t>
      </w:r>
      <w:r>
        <w:rPr>
          <w:rFonts w:eastAsia="SimSun" w:hint="eastAsia"/>
          <w:sz w:val="28"/>
          <w:szCs w:val="28"/>
          <w:rtl w:val="0"/>
          <w:lang w:val="zh-TW" w:eastAsia="zh-TW"/>
        </w:rPr>
        <w:t>合规体系</w:t>
      </w:r>
      <w:r>
        <w:rPr>
          <w:rFonts w:eastAsia="SimSun" w:hint="eastAsia"/>
          <w:sz w:val="28"/>
          <w:szCs w:val="28"/>
          <w:rtl w:val="0"/>
          <w:lang w:val="zh-TW" w:eastAsia="zh-TW"/>
        </w:rPr>
        <w:t>钻法律漏洞，进行灰色经营。</w:t>
      </w:r>
      <w:r>
        <w:rPr>
          <w:rFonts w:eastAsia="SimSun" w:hint="eastAsia"/>
          <w:sz w:val="28"/>
          <w:szCs w:val="28"/>
          <w:rtl w:val="0"/>
          <w:lang w:val="zh-TW" w:eastAsia="zh-TW"/>
        </w:rPr>
        <w:t>企业的法务部门和审计部门承担着主要的合规工作，而</w:t>
      </w:r>
      <w:r>
        <w:rPr>
          <w:rFonts w:eastAsia="SimSun" w:hint="eastAsia"/>
          <w:sz w:val="28"/>
          <w:szCs w:val="28"/>
          <w:rtl w:val="0"/>
          <w:lang w:val="zh-TW" w:eastAsia="zh-TW"/>
        </w:rPr>
        <w:t>区内大部分中小微企业没有独立的法务部门</w:t>
      </w:r>
      <w:r>
        <w:rPr>
          <w:rFonts w:eastAsia="SimSun" w:hint="eastAsia"/>
          <w:sz w:val="28"/>
          <w:szCs w:val="28"/>
          <w:rtl w:val="0"/>
          <w:lang w:val="zh-TW" w:eastAsia="zh-TW"/>
        </w:rPr>
        <w:t>，</w:t>
      </w:r>
      <w:r>
        <w:rPr>
          <w:rFonts w:eastAsia="SimSun" w:hint="eastAsia"/>
          <w:sz w:val="28"/>
          <w:szCs w:val="28"/>
          <w:rtl w:val="0"/>
          <w:lang w:val="zh-TW" w:eastAsia="zh-TW"/>
        </w:rPr>
        <w:t>主要依靠业务人员来完成</w:t>
      </w:r>
      <w:r>
        <w:rPr>
          <w:rFonts w:eastAsia="SimSun" w:hint="eastAsia"/>
          <w:sz w:val="28"/>
          <w:szCs w:val="28"/>
          <w:rtl w:val="0"/>
          <w:lang w:val="zh-TW" w:eastAsia="zh-TW"/>
        </w:rPr>
        <w:t>法务的工作</w:t>
      </w:r>
      <w:r>
        <w:rPr>
          <w:rFonts w:eastAsia="SimSun" w:hint="eastAsia"/>
          <w:sz w:val="28"/>
          <w:szCs w:val="28"/>
          <w:rtl w:val="0"/>
          <w:lang w:val="zh-TW" w:eastAsia="zh-TW"/>
        </w:rPr>
        <w:t>。有些企业虽然配备法务人员，但设置于人力部门之中，</w:t>
      </w:r>
      <w:r>
        <w:rPr>
          <w:rFonts w:eastAsia="SimSun" w:hint="eastAsia"/>
          <w:sz w:val="28"/>
          <w:szCs w:val="28"/>
          <w:rtl w:val="0"/>
          <w:lang w:val="zh-TW" w:eastAsia="zh-TW"/>
        </w:rPr>
        <w:t>专业作用发挥不充分</w:t>
      </w:r>
      <w:r>
        <w:rPr>
          <w:rFonts w:eastAsia="SimSun" w:hint="eastAsia"/>
          <w:sz w:val="28"/>
          <w:szCs w:val="28"/>
          <w:rtl w:val="0"/>
          <w:lang w:val="zh-TW" w:eastAsia="zh-TW"/>
        </w:rPr>
        <w:t>。部分企业虽外聘法律顾问，但</w:t>
      </w:r>
      <w:r>
        <w:rPr>
          <w:rFonts w:eastAsia="SimSun" w:hint="eastAsia"/>
          <w:sz w:val="28"/>
          <w:szCs w:val="28"/>
          <w:rtl w:val="0"/>
          <w:lang w:val="zh-TW" w:eastAsia="zh-TW"/>
        </w:rPr>
        <w:t>合规服务内容常常不够专业和完</w:t>
      </w:r>
      <w:r>
        <w:rPr>
          <w:rFonts w:eastAsia="SimSun" w:hint="eastAsia"/>
          <w:sz w:val="28"/>
          <w:szCs w:val="28"/>
          <w:rtl w:val="0"/>
          <w:lang w:val="zh-TW" w:eastAsia="zh-TW"/>
        </w:rPr>
        <w:t>善。</w:t>
      </w:r>
    </w:p>
    <w:p>
      <w:pPr>
        <w:pStyle w:val="正文 A"/>
        <w:spacing w:line="360" w:lineRule="auto"/>
        <w:rPr>
          <w:rFonts w:ascii="SimSun" w:cs="SimSun" w:hAnsi="SimSun" w:eastAsia="SimSun"/>
          <w:sz w:val="28"/>
          <w:szCs w:val="28"/>
        </w:rPr>
      </w:pPr>
    </w:p>
    <w:p>
      <w:pPr>
        <w:pStyle w:val="正文 A"/>
        <w:spacing w:line="360" w:lineRule="auto"/>
        <w:rPr>
          <w:rFonts w:ascii="SimSun" w:cs="SimSun" w:hAnsi="SimSun" w:eastAsia="SimSun"/>
          <w:sz w:val="28"/>
          <w:szCs w:val="28"/>
        </w:rPr>
      </w:pPr>
      <w:r>
        <w:rPr>
          <w:rFonts w:ascii="SimSun" w:hAnsi="SimSun"/>
          <w:sz w:val="28"/>
          <w:szCs w:val="28"/>
          <w:rtl w:val="0"/>
          <w:lang w:val="zh-TW" w:eastAsia="zh-TW"/>
        </w:rPr>
        <w:t>2</w:t>
      </w:r>
      <w:r>
        <w:rPr>
          <w:rFonts w:eastAsia="SimSun" w:hint="eastAsia"/>
          <w:sz w:val="28"/>
          <w:szCs w:val="28"/>
          <w:rtl w:val="0"/>
          <w:lang w:val="zh-TW" w:eastAsia="zh-TW"/>
        </w:rPr>
        <w:t>、企业合规投入成本高</w:t>
      </w:r>
    </w:p>
    <w:p>
      <w:pPr>
        <w:pStyle w:val="正文 A"/>
        <w:spacing w:line="360" w:lineRule="auto"/>
        <w:rPr>
          <w:rFonts w:ascii="SimSun" w:cs="SimSun" w:hAnsi="SimSun" w:eastAsia="SimSun"/>
          <w:sz w:val="28"/>
          <w:szCs w:val="28"/>
        </w:rPr>
      </w:pPr>
      <w:r>
        <w:rPr>
          <w:rFonts w:eastAsia="SimSun" w:hint="eastAsia"/>
          <w:sz w:val="28"/>
          <w:szCs w:val="28"/>
          <w:rtl w:val="0"/>
          <w:lang w:val="zh-TW" w:eastAsia="zh-TW"/>
        </w:rPr>
        <w:t xml:space="preserve">    为启动企业合规，企业需投入大量资金精力，</w:t>
      </w:r>
      <w:r>
        <w:rPr>
          <w:rFonts w:eastAsia="SimSun" w:hint="eastAsia"/>
          <w:sz w:val="28"/>
          <w:szCs w:val="28"/>
          <w:rtl w:val="0"/>
          <w:lang w:val="zh-TW" w:eastAsia="zh-TW"/>
        </w:rPr>
        <w:t>用于合规人员建设和合规制度建设，这些投入带来最直接的效果是企业经营成本的增加。在国家层面尚未出台统一明确的合规收费标准前提下，合规业务收费普遍不低，</w:t>
      </w:r>
      <w:r>
        <w:rPr>
          <w:rFonts w:eastAsia="SimSun" w:hint="eastAsia"/>
          <w:sz w:val="28"/>
          <w:szCs w:val="28"/>
          <w:rtl w:val="0"/>
          <w:lang w:val="zh-TW" w:eastAsia="zh-TW"/>
        </w:rPr>
        <w:t>并且企业合规周期相对较长，</w:t>
      </w:r>
      <w:r>
        <w:rPr>
          <w:rFonts w:eastAsia="SimSun" w:hint="eastAsia"/>
          <w:sz w:val="28"/>
          <w:szCs w:val="28"/>
          <w:rtl w:val="0"/>
          <w:lang w:val="zh-TW" w:eastAsia="zh-TW"/>
        </w:rPr>
        <w:t>涉及到经营、财务、管理等方面，是一项系统性工程。中小微企业往往会考虑到无力承担</w:t>
      </w:r>
      <w:r>
        <w:rPr>
          <w:rFonts w:eastAsia="SimSun" w:hint="eastAsia"/>
          <w:sz w:val="28"/>
          <w:szCs w:val="28"/>
          <w:rtl w:val="0"/>
          <w:lang w:val="zh-TW" w:eastAsia="zh-TW"/>
        </w:rPr>
        <w:t>运营成本</w:t>
      </w:r>
      <w:r>
        <w:rPr>
          <w:rFonts w:eastAsia="SimSun" w:hint="eastAsia"/>
          <w:sz w:val="28"/>
          <w:szCs w:val="28"/>
          <w:rtl w:val="0"/>
          <w:lang w:val="zh-TW" w:eastAsia="zh-TW"/>
        </w:rPr>
        <w:t>导致合规动力不足最终选择放弃合规</w:t>
      </w:r>
      <w:r>
        <w:rPr>
          <w:rFonts w:eastAsia="SimSun" w:hint="eastAsia"/>
          <w:sz w:val="28"/>
          <w:szCs w:val="28"/>
          <w:rtl w:val="0"/>
          <w:lang w:val="zh-TW" w:eastAsia="zh-TW"/>
        </w:rPr>
        <w:t>。</w:t>
      </w:r>
    </w:p>
    <w:p>
      <w:pPr>
        <w:pStyle w:val="正文 A"/>
        <w:spacing w:line="360" w:lineRule="auto"/>
        <w:rPr>
          <w:rFonts w:ascii="SimSun" w:cs="SimSun" w:hAnsi="SimSun" w:eastAsia="SimSun"/>
          <w:sz w:val="28"/>
          <w:szCs w:val="28"/>
        </w:rPr>
      </w:pPr>
    </w:p>
    <w:p>
      <w:pPr>
        <w:pStyle w:val="正文 A"/>
        <w:spacing w:line="360" w:lineRule="auto"/>
        <w:rPr>
          <w:rFonts w:ascii="SimSun" w:cs="SimSun" w:hAnsi="SimSun" w:eastAsia="SimSun"/>
          <w:sz w:val="28"/>
          <w:szCs w:val="28"/>
        </w:rPr>
      </w:pPr>
    </w:p>
    <w:p>
      <w:pPr>
        <w:pStyle w:val="正文 A"/>
        <w:spacing w:line="360" w:lineRule="auto"/>
        <w:rPr>
          <w:rFonts w:ascii="SimSun" w:cs="SimSun" w:hAnsi="SimSun" w:eastAsia="SimSun"/>
          <w:sz w:val="28"/>
          <w:szCs w:val="28"/>
        </w:rPr>
      </w:pPr>
      <w:r>
        <w:rPr>
          <w:rFonts w:eastAsia="SimSun" w:hint="eastAsia"/>
          <w:sz w:val="28"/>
          <w:szCs w:val="28"/>
          <w:rtl w:val="0"/>
          <w:lang w:val="zh-TW" w:eastAsia="zh-TW"/>
        </w:rPr>
        <w:t>二、推进闵行区中小微企业合规管理的建议</w:t>
      </w:r>
    </w:p>
    <w:p>
      <w:pPr>
        <w:pStyle w:val="正文 A"/>
        <w:spacing w:line="360" w:lineRule="auto"/>
        <w:rPr>
          <w:rFonts w:ascii="SimSun" w:cs="SimSun" w:hAnsi="SimSun" w:eastAsia="SimSun"/>
          <w:sz w:val="28"/>
          <w:szCs w:val="28"/>
        </w:rPr>
      </w:pPr>
      <w:r>
        <w:rPr>
          <w:rFonts w:ascii="SimSun" w:hAnsi="SimSun"/>
          <w:sz w:val="28"/>
          <w:szCs w:val="28"/>
          <w:rtl w:val="0"/>
          <w:lang w:val="zh-TW" w:eastAsia="zh-TW"/>
        </w:rPr>
        <w:t>1</w:t>
      </w:r>
      <w:r>
        <w:rPr>
          <w:rFonts w:eastAsia="SimSun" w:hint="eastAsia"/>
          <w:sz w:val="28"/>
          <w:szCs w:val="28"/>
          <w:rtl w:val="0"/>
          <w:lang w:val="zh-TW" w:eastAsia="zh-TW"/>
        </w:rPr>
        <w:t>、加强政府对合规扶持的力度，推进企业完善合规管理体系</w:t>
      </w:r>
    </w:p>
    <w:p>
      <w:pPr>
        <w:pStyle w:val="正文 A"/>
        <w:spacing w:line="360" w:lineRule="auto"/>
        <w:rPr>
          <w:rFonts w:ascii="SimSun" w:cs="SimSun" w:hAnsi="SimSun" w:eastAsia="SimSun"/>
          <w:sz w:val="28"/>
          <w:szCs w:val="28"/>
        </w:rPr>
      </w:pPr>
      <w:r>
        <w:rPr>
          <w:rFonts w:eastAsia="SimSun" w:hint="eastAsia"/>
          <w:sz w:val="28"/>
          <w:szCs w:val="28"/>
          <w:rtl w:val="0"/>
          <w:lang w:val="zh-TW" w:eastAsia="zh-TW"/>
        </w:rPr>
        <w:t xml:space="preserve">    建议政府</w:t>
      </w:r>
      <w:r>
        <w:rPr>
          <w:rFonts w:eastAsia="SimSun" w:hint="eastAsia"/>
          <w:sz w:val="28"/>
          <w:szCs w:val="28"/>
          <w:rtl w:val="0"/>
          <w:lang w:val="zh-TW" w:eastAsia="zh-TW"/>
        </w:rPr>
        <w:t>部门</w:t>
      </w:r>
      <w:r>
        <w:rPr>
          <w:rFonts w:eastAsia="SimSun" w:hint="eastAsia"/>
          <w:sz w:val="28"/>
          <w:szCs w:val="28"/>
          <w:rtl w:val="0"/>
          <w:lang w:val="zh-TW" w:eastAsia="zh-TW"/>
        </w:rPr>
        <w:t>根据不同主体制定相关合规管理的激励政策，由区</w:t>
      </w:r>
      <w:r>
        <w:rPr>
          <w:rFonts w:eastAsia="SimSun" w:hint="eastAsia"/>
          <w:sz w:val="28"/>
          <w:szCs w:val="28"/>
          <w:rtl w:val="0"/>
          <w:lang w:val="zh-TW" w:eastAsia="zh-TW"/>
        </w:rPr>
        <w:t>委</w:t>
      </w:r>
      <w:r>
        <w:rPr>
          <w:rFonts w:eastAsia="SimSun" w:hint="eastAsia"/>
          <w:sz w:val="28"/>
          <w:szCs w:val="28"/>
          <w:rtl w:val="0"/>
          <w:lang w:val="zh-TW" w:eastAsia="zh-TW"/>
        </w:rPr>
        <w:t>政法委组织法律专家为企业合规体系出具指导性文件，细化符合中小微企业实际情况的合规考察标准，区别设置启动条件、评价体系，引导和促进中小</w:t>
      </w:r>
      <w:r>
        <w:rPr>
          <w:rFonts w:eastAsia="SimSun" w:hint="eastAsia"/>
          <w:sz w:val="28"/>
          <w:szCs w:val="28"/>
          <w:rtl w:val="0"/>
          <w:lang w:val="zh-TW" w:eastAsia="zh-TW"/>
        </w:rPr>
        <w:t>微</w:t>
      </w:r>
      <w:r>
        <w:rPr>
          <w:rFonts w:eastAsia="SimSun" w:hint="eastAsia"/>
          <w:sz w:val="28"/>
          <w:szCs w:val="28"/>
          <w:rtl w:val="0"/>
          <w:lang w:val="zh-TW" w:eastAsia="zh-TW"/>
        </w:rPr>
        <w:t>企业构建有效合规管理体系，提升合规管理能力。</w:t>
      </w:r>
    </w:p>
    <w:p>
      <w:pPr>
        <w:pStyle w:val="正文 A"/>
        <w:spacing w:line="360" w:lineRule="auto"/>
        <w:rPr>
          <w:rFonts w:ascii="SimSun" w:cs="SimSun" w:hAnsi="SimSun" w:eastAsia="SimSun"/>
          <w:sz w:val="28"/>
          <w:szCs w:val="28"/>
        </w:rPr>
      </w:pPr>
      <w:r>
        <w:rPr>
          <w:rFonts w:ascii="SimSun" w:hAnsi="SimSun"/>
          <w:sz w:val="28"/>
          <w:szCs w:val="28"/>
          <w:rtl w:val="0"/>
          <w:lang w:val="zh-TW" w:eastAsia="zh-TW"/>
        </w:rPr>
        <w:t>2</w:t>
      </w:r>
      <w:r>
        <w:rPr>
          <w:rFonts w:eastAsia="SimSun" w:hint="eastAsia"/>
          <w:sz w:val="28"/>
          <w:szCs w:val="28"/>
          <w:rtl w:val="0"/>
          <w:lang w:val="zh-TW" w:eastAsia="zh-TW"/>
        </w:rPr>
        <w:t>、细化配套机制，解决企业合规痛点难点</w:t>
      </w:r>
    </w:p>
    <w:p>
      <w:pPr>
        <w:pStyle w:val="正文 A"/>
        <w:spacing w:line="360" w:lineRule="auto"/>
        <w:rPr>
          <w:rFonts w:ascii="SimSun" w:cs="SimSun" w:hAnsi="SimSun" w:eastAsia="SimSun"/>
          <w:sz w:val="28"/>
          <w:szCs w:val="28"/>
        </w:rPr>
      </w:pPr>
      <w:r>
        <w:rPr>
          <w:rFonts w:eastAsia="SimSun" w:hint="eastAsia"/>
          <w:sz w:val="28"/>
          <w:szCs w:val="28"/>
          <w:rtl w:val="0"/>
          <w:lang w:val="zh-TW" w:eastAsia="zh-TW"/>
        </w:rPr>
        <w:t xml:space="preserve">    建议由</w:t>
      </w:r>
      <w:r>
        <w:rPr>
          <w:rFonts w:eastAsia="SimSun" w:hint="eastAsia"/>
          <w:sz w:val="28"/>
          <w:szCs w:val="28"/>
          <w:rtl w:val="0"/>
          <w:lang w:val="zh-TW" w:eastAsia="zh-TW"/>
        </w:rPr>
        <w:t>区</w:t>
      </w:r>
      <w:r>
        <w:rPr>
          <w:rFonts w:eastAsia="SimSun" w:hint="eastAsia"/>
          <w:sz w:val="28"/>
          <w:szCs w:val="28"/>
          <w:rtl w:val="0"/>
          <w:lang w:val="zh-TW" w:eastAsia="zh-TW"/>
        </w:rPr>
        <w:t>司法局牵头成立企业合规法律志愿团，建立企业合规收费指引及公益律师制度。建立企业合规收费指引，明确收费标准，加以统一执行。探索公益律师制度，设置专门奖项、基金或减免税费，激发公益律师参与中小微企业合规工作的热情，为困境中的企业提供公益助力。</w:t>
      </w:r>
    </w:p>
    <w:p>
      <w:pPr>
        <w:pStyle w:val="正文 A"/>
        <w:spacing w:line="360" w:lineRule="auto"/>
        <w:rPr>
          <w:rFonts w:ascii="SimSun" w:cs="SimSun" w:hAnsi="SimSun" w:eastAsia="SimSun"/>
          <w:sz w:val="28"/>
          <w:szCs w:val="28"/>
        </w:rPr>
      </w:pPr>
      <w:r>
        <w:rPr>
          <w:rFonts w:ascii="SimSun" w:hAnsi="SimSun"/>
          <w:sz w:val="28"/>
          <w:szCs w:val="28"/>
          <w:rtl w:val="0"/>
          <w:lang w:val="zh-TW" w:eastAsia="zh-TW"/>
        </w:rPr>
        <w:t>3</w:t>
      </w:r>
      <w:r>
        <w:rPr>
          <w:rFonts w:eastAsia="SimSun" w:hint="eastAsia"/>
          <w:sz w:val="28"/>
          <w:szCs w:val="28"/>
          <w:rtl w:val="0"/>
          <w:lang w:val="zh-TW" w:eastAsia="zh-TW"/>
        </w:rPr>
        <w:t>、严格职业准入，加强合规专业体系建设。</w:t>
      </w:r>
    </w:p>
    <w:p>
      <w:pPr>
        <w:pStyle w:val="正文 A"/>
        <w:spacing w:line="360" w:lineRule="auto"/>
      </w:pPr>
      <w:r>
        <w:rPr>
          <w:rFonts w:eastAsia="SimSun" w:hint="eastAsia"/>
          <w:sz w:val="28"/>
          <w:szCs w:val="28"/>
          <w:rtl w:val="0"/>
          <w:lang w:val="zh-TW" w:eastAsia="zh-TW"/>
        </w:rPr>
        <w:t xml:space="preserve">    由</w:t>
      </w:r>
      <w:r>
        <w:rPr>
          <w:rFonts w:eastAsia="SimSun" w:hint="eastAsia"/>
          <w:sz w:val="28"/>
          <w:szCs w:val="28"/>
          <w:rtl w:val="0"/>
          <w:lang w:val="zh-TW" w:eastAsia="zh-TW"/>
        </w:rPr>
        <w:t>区人社局</w:t>
      </w:r>
      <w:r>
        <w:rPr>
          <w:rFonts w:eastAsia="SimSun" w:hint="eastAsia"/>
          <w:sz w:val="28"/>
          <w:szCs w:val="28"/>
          <w:rtl w:val="0"/>
          <w:lang w:val="zh-TW" w:eastAsia="zh-TW"/>
        </w:rPr>
        <w:t>牵头建立合规服务人、企业合规师、合规监督管理人的职业体系，培育储备优质人才</w:t>
      </w:r>
      <w:r>
        <w:rPr>
          <w:rFonts w:eastAsia="SimSun" w:hint="eastAsia"/>
          <w:sz w:val="28"/>
          <w:szCs w:val="28"/>
          <w:rtl w:val="0"/>
          <w:lang w:val="zh-TW" w:eastAsia="zh-TW"/>
        </w:rPr>
        <w:t>，</w:t>
      </w:r>
      <w:r>
        <w:rPr>
          <w:rFonts w:eastAsia="SimSun" w:hint="eastAsia"/>
          <w:sz w:val="28"/>
          <w:szCs w:val="28"/>
          <w:rtl w:val="0"/>
          <w:lang w:val="zh-TW" w:eastAsia="zh-TW"/>
        </w:rPr>
        <w:t>落实职业准入制度</w:t>
      </w:r>
      <w:r>
        <w:rPr>
          <w:rFonts w:eastAsia="SimSun" w:hint="eastAsia"/>
          <w:sz w:val="28"/>
          <w:szCs w:val="28"/>
          <w:rtl w:val="0"/>
          <w:lang w:val="zh-TW" w:eastAsia="zh-TW"/>
        </w:rPr>
        <w:t>，为中小微企业提供更多更优质的合规服务人才。</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SC Regular">
    <w:charset w:val="00"/>
    <w:family w:val="roman"/>
    <w:pitch w:val="default"/>
  </w:font>
  <w:font w:name="SimSu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PingFang SC Regular" w:cs="Arial Unicode MS" w:hAnsi="PingFang SC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正文 A">
    <w:name w:val="正文 A"/>
    <w:next w:val="正文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zh-TW" w:eastAsia="zh-TW"/>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SC Semibold"/>
        <a:ea typeface="PingFang SC Semibold"/>
        <a:cs typeface="PingFang SC Semibold"/>
      </a:majorFont>
      <a:minorFont>
        <a:latin typeface="PingFang SC Regular"/>
        <a:ea typeface="PingFang SC Regular"/>
        <a:cs typeface="PingFang S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