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华文中宋" w:eastAsia="方正小标宋简体"/>
          <w:sz w:val="40"/>
          <w:szCs w:val="36"/>
        </w:rPr>
      </w:pPr>
      <w:r>
        <w:rPr>
          <w:rFonts w:hint="eastAsia" w:ascii="方正小标宋简体" w:hAnsi="华文中宋" w:eastAsia="方正小标宋简体"/>
          <w:sz w:val="40"/>
          <w:szCs w:val="36"/>
        </w:rPr>
        <w:t>对区</w:t>
      </w:r>
      <w:r>
        <w:rPr>
          <w:rFonts w:hint="eastAsia" w:ascii="方正小标宋简体" w:hAnsi="华文中宋" w:eastAsia="方正小标宋简体"/>
          <w:sz w:val="40"/>
          <w:szCs w:val="36"/>
          <w:lang w:val="en-US" w:eastAsia="zh-CN"/>
        </w:rPr>
        <w:t>七</w:t>
      </w:r>
      <w:r>
        <w:rPr>
          <w:rFonts w:hint="eastAsia" w:ascii="方正小标宋简体" w:hAnsi="华文中宋" w:eastAsia="方正小标宋简体"/>
          <w:sz w:val="40"/>
          <w:szCs w:val="36"/>
        </w:rPr>
        <w:t>届人大</w:t>
      </w:r>
      <w:r>
        <w:rPr>
          <w:rFonts w:hint="eastAsia" w:ascii="方正小标宋简体" w:hAnsi="华文中宋" w:eastAsia="方正小标宋简体"/>
          <w:sz w:val="40"/>
          <w:szCs w:val="36"/>
          <w:lang w:val="en-US" w:eastAsia="zh-CN"/>
        </w:rPr>
        <w:t>五</w:t>
      </w:r>
      <w:r>
        <w:rPr>
          <w:rFonts w:hint="eastAsia" w:ascii="方正小标宋简体" w:hAnsi="华文中宋" w:eastAsia="方正小标宋简体"/>
          <w:sz w:val="40"/>
          <w:szCs w:val="36"/>
        </w:rPr>
        <w:t>次会议</w:t>
      </w:r>
    </w:p>
    <w:p>
      <w:pPr>
        <w:adjustRightInd w:val="0"/>
        <w:snapToGrid w:val="0"/>
        <w:jc w:val="center"/>
        <w:rPr>
          <w:rFonts w:hint="eastAsia" w:ascii="方正小标宋简体" w:hAnsi="华文中宋" w:eastAsia="方正小标宋简体"/>
          <w:sz w:val="40"/>
          <w:szCs w:val="36"/>
        </w:rPr>
      </w:pPr>
      <w:bookmarkStart w:id="0" w:name="_GoBack"/>
      <w:bookmarkEnd w:id="0"/>
      <w:r>
        <w:rPr>
          <w:rFonts w:hint="eastAsia" w:ascii="方正小标宋简体" w:hAnsi="华文中宋" w:eastAsia="方正小标宋简体"/>
          <w:sz w:val="40"/>
          <w:szCs w:val="36"/>
        </w:rPr>
        <w:t>第</w:t>
      </w:r>
      <w:r>
        <w:rPr>
          <w:rFonts w:hint="eastAsia" w:ascii="方正小标宋简体" w:hAnsi="华文中宋" w:eastAsia="方正小标宋简体"/>
          <w:sz w:val="40"/>
          <w:szCs w:val="36"/>
          <w:lang w:val="en-US" w:eastAsia="zh-CN"/>
        </w:rPr>
        <w:t>0705055</w:t>
      </w:r>
      <w:r>
        <w:rPr>
          <w:rFonts w:hint="eastAsia" w:ascii="方正小标宋简体" w:hAnsi="华文中宋" w:eastAsia="方正小标宋简体"/>
          <w:sz w:val="40"/>
          <w:szCs w:val="36"/>
        </w:rPr>
        <w:t>号代表</w:t>
      </w:r>
      <w:r>
        <w:rPr>
          <w:rFonts w:hint="eastAsia" w:ascii="方正小标宋简体" w:hAnsi="华文中宋" w:eastAsia="方正小标宋简体"/>
          <w:sz w:val="40"/>
          <w:szCs w:val="36"/>
          <w:lang w:val="en-US" w:eastAsia="zh-CN"/>
        </w:rPr>
        <w:t>建议</w:t>
      </w:r>
      <w:r>
        <w:rPr>
          <w:rFonts w:hint="eastAsia" w:ascii="方正小标宋简体" w:hAnsi="华文中宋" w:eastAsia="方正小标宋简体"/>
          <w:sz w:val="40"/>
          <w:szCs w:val="36"/>
        </w:rPr>
        <w:t>的会办意见</w:t>
      </w:r>
    </w:p>
    <w:p>
      <w:pPr>
        <w:spacing w:line="540" w:lineRule="exact"/>
        <w:ind w:right="600" w:firstLine="4480" w:firstLineChars="1400"/>
        <w:rPr>
          <w:rFonts w:hint="default" w:ascii="仿宋_GB2312" w:eastAsia="仿宋_GB2312"/>
          <w:sz w:val="32"/>
          <w:szCs w:val="32"/>
          <w:lang w:val="en-US" w:eastAsia="zh-CN"/>
        </w:rPr>
      </w:pPr>
      <w:r>
        <w:rPr>
          <w:rFonts w:hint="eastAsia" w:ascii="仿宋_GB2312" w:eastAsia="仿宋_GB2312"/>
          <w:sz w:val="32"/>
          <w:szCs w:val="32"/>
        </w:rPr>
        <w:t>办理结果：</w:t>
      </w:r>
      <w:r>
        <w:rPr>
          <w:rFonts w:hint="eastAsia" w:ascii="仿宋_GB2312" w:eastAsia="仿宋_GB2312"/>
          <w:sz w:val="32"/>
          <w:szCs w:val="32"/>
          <w:lang w:val="en-US" w:eastAsia="zh-CN"/>
        </w:rPr>
        <w:t>留作参考</w:t>
      </w:r>
    </w:p>
    <w:p>
      <w:pPr>
        <w:spacing w:line="540" w:lineRule="exact"/>
        <w:ind w:firstLine="4480" w:firstLineChars="1400"/>
        <w:rPr>
          <w:rFonts w:ascii="仿宋_GB2312" w:eastAsia="仿宋_GB2312"/>
          <w:sz w:val="32"/>
          <w:szCs w:val="32"/>
        </w:rPr>
      </w:pPr>
      <w:r>
        <w:rPr>
          <w:rFonts w:hint="eastAsia" w:ascii="仿宋_GB2312" w:eastAsia="仿宋_GB2312"/>
          <w:sz w:val="32"/>
          <w:szCs w:val="32"/>
        </w:rPr>
        <w:t>公开属性：主动公开·全文</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区交通委</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林艺</w:t>
      </w:r>
      <w:r>
        <w:rPr>
          <w:rFonts w:hint="eastAsia" w:ascii="仿宋_GB2312" w:hAnsi="仿宋_GB2312" w:eastAsia="仿宋_GB2312" w:cs="仿宋_GB2312"/>
          <w:sz w:val="30"/>
          <w:szCs w:val="30"/>
        </w:rPr>
        <w:t>代表提出的“</w:t>
      </w:r>
      <w:r>
        <w:rPr>
          <w:rFonts w:hint="eastAsia" w:ascii="仿宋_GB2312" w:hAnsi="仿宋_GB2312" w:eastAsia="仿宋_GB2312" w:cs="仿宋_GB2312"/>
          <w:sz w:val="30"/>
          <w:szCs w:val="30"/>
          <w:lang w:val="en-US" w:eastAsia="zh-CN"/>
        </w:rPr>
        <w:t>关于坚持实际需求与规范标准有效衔接加强对江川区域道路提标修缮的建议</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代表建议</w:t>
      </w:r>
      <w:r>
        <w:rPr>
          <w:rFonts w:hint="eastAsia" w:ascii="仿宋_GB2312" w:hAnsi="仿宋_GB2312" w:eastAsia="仿宋_GB2312" w:cs="仿宋_GB2312"/>
          <w:sz w:val="30"/>
          <w:szCs w:val="30"/>
        </w:rPr>
        <w:t>收悉，现将会办意见告知如下：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00"/>
        <w:textAlignment w:val="auto"/>
        <w:rPr>
          <w:rFonts w:hint="eastAsia" w:ascii="仿宋_GB2312" w:hAnsi="仿宋_GB2312" w:eastAsia="仿宋_GB2312" w:cs="仿宋_GB2312"/>
          <w:sz w:val="30"/>
          <w:szCs w:val="30"/>
          <w:highlight w:val="none"/>
          <w:shd w:val="clear" w:color="auto" w:fill="auto"/>
          <w:lang w:val="en-US" w:eastAsia="zh-CN"/>
        </w:rPr>
      </w:pPr>
      <w:r>
        <w:rPr>
          <w:rFonts w:hint="eastAsia" w:ascii="仿宋_GB2312" w:hAnsi="仿宋_GB2312" w:eastAsia="仿宋_GB2312" w:cs="仿宋_GB2312"/>
          <w:sz w:val="30"/>
          <w:szCs w:val="30"/>
          <w:highlight w:val="none"/>
          <w:shd w:val="clear" w:color="auto" w:fill="auto"/>
          <w:lang w:val="en-US" w:eastAsia="zh-CN"/>
        </w:rPr>
        <w:t>为</w:t>
      </w:r>
      <w:r>
        <w:rPr>
          <w:rFonts w:hint="eastAsia" w:ascii="仿宋_GB2312" w:hAnsi="仿宋_GB2312" w:eastAsia="仿宋_GB2312" w:cs="仿宋_GB2312"/>
          <w:color w:val="000000"/>
          <w:kern w:val="0"/>
          <w:sz w:val="30"/>
          <w:szCs w:val="30"/>
          <w:highlight w:val="none"/>
          <w:shd w:val="clear" w:color="auto" w:fill="auto"/>
          <w:lang w:val="en-US" w:eastAsia="zh-CN" w:bidi="ar"/>
        </w:rPr>
        <w:t>更好地满足地区居民公共交通出行需求，</w:t>
      </w:r>
      <w:r>
        <w:rPr>
          <w:rFonts w:hint="eastAsia" w:ascii="仿宋_GB2312" w:hAnsi="仿宋_GB2312" w:eastAsia="仿宋_GB2312" w:cs="仿宋_GB2312"/>
          <w:sz w:val="30"/>
          <w:szCs w:val="30"/>
          <w:highlight w:val="none"/>
          <w:shd w:val="clear" w:color="auto" w:fill="auto"/>
          <w:lang w:val="en-US" w:eastAsia="zh-CN"/>
        </w:rPr>
        <w:t>建设创新开放、生态人文现代化主城区，闵行区在原有交通框架的基础上，牢牢把握全面提升城市能级和核心竞争力这一主线，突出“强功能、健网络、增容量”的核心策略。</w:t>
      </w:r>
      <w:r>
        <w:rPr>
          <w:rFonts w:hint="eastAsia" w:ascii="仿宋_GB2312" w:hAnsi="仿宋_GB2312" w:eastAsia="仿宋_GB2312" w:cs="仿宋_GB2312"/>
          <w:color w:val="000000"/>
          <w:kern w:val="0"/>
          <w:sz w:val="30"/>
          <w:szCs w:val="30"/>
          <w:highlight w:val="none"/>
          <w:shd w:val="clear" w:color="auto" w:fill="auto"/>
          <w:lang w:val="en-US" w:eastAsia="zh-CN" w:bidi="ar"/>
        </w:rPr>
        <w:t>“十四五”期间，</w:t>
      </w:r>
      <w:r>
        <w:rPr>
          <w:rFonts w:hint="eastAsia" w:ascii="仿宋_GB2312" w:hAnsi="仿宋_GB2312" w:eastAsia="仿宋_GB2312" w:cs="仿宋_GB2312"/>
          <w:sz w:val="30"/>
          <w:szCs w:val="30"/>
          <w:highlight w:val="none"/>
          <w:shd w:val="clear" w:color="auto" w:fill="auto"/>
          <w:lang w:val="en-US" w:eastAsia="zh-CN"/>
        </w:rPr>
        <w:t>对于交通</w:t>
      </w:r>
      <w:r>
        <w:rPr>
          <w:rStyle w:val="7"/>
          <w:rFonts w:hint="eastAsia" w:ascii="仿宋_GB2312" w:hAnsi="仿宋_GB2312" w:eastAsia="仿宋_GB2312" w:cs="仿宋_GB2312"/>
          <w:b w:val="0"/>
          <w:i w:val="0"/>
          <w:caps w:val="0"/>
          <w:spacing w:val="0"/>
          <w:w w:val="100"/>
          <w:kern w:val="2"/>
          <w:sz w:val="30"/>
          <w:szCs w:val="30"/>
          <w:highlight w:val="none"/>
          <w:shd w:val="clear" w:color="auto" w:fill="auto"/>
          <w:lang w:val="en-US" w:eastAsia="zh-CN" w:bidi="ar-SA"/>
        </w:rPr>
        <w:t>市政基础设施的持续加大投入力度，</w:t>
      </w:r>
      <w:r>
        <w:rPr>
          <w:rFonts w:hint="eastAsia" w:ascii="仿宋_GB2312" w:hAnsi="仿宋_GB2312" w:eastAsia="仿宋_GB2312" w:cs="仿宋_GB2312"/>
          <w:color w:val="000000"/>
          <w:kern w:val="0"/>
          <w:sz w:val="30"/>
          <w:szCs w:val="30"/>
          <w:highlight w:val="none"/>
          <w:lang w:val="en-US" w:eastAsia="zh-CN" w:bidi="ar"/>
        </w:rPr>
        <w:t>继续推进 S4（莘庄立交-金都路）交通功能完善、漕宝路快速化建设等重大项目建设；深化“区区通”建设，优化完善区域路网；</w:t>
      </w:r>
      <w:r>
        <w:rPr>
          <w:rFonts w:hint="eastAsia" w:ascii="仿宋_GB2312" w:hAnsi="仿宋_GB2312" w:eastAsia="仿宋_GB2312" w:cs="仿宋_GB2312"/>
          <w:color w:val="000000"/>
          <w:kern w:val="0"/>
          <w:sz w:val="30"/>
          <w:szCs w:val="30"/>
          <w:highlight w:val="none"/>
          <w:shd w:val="clear" w:color="auto" w:fill="auto"/>
          <w:lang w:val="en-US" w:eastAsia="zh-CN" w:bidi="ar"/>
        </w:rPr>
        <w:t>发挥路网综合效益，</w:t>
      </w:r>
      <w:r>
        <w:rPr>
          <w:rFonts w:hint="eastAsia" w:ascii="仿宋_GB2312" w:hAnsi="仿宋_GB2312" w:eastAsia="仿宋_GB2312" w:cs="仿宋_GB2312"/>
          <w:sz w:val="30"/>
          <w:szCs w:val="30"/>
          <w:highlight w:val="none"/>
          <w:shd w:val="clear" w:color="auto" w:fill="auto"/>
          <w:lang w:val="en-US" w:eastAsia="zh-CN"/>
        </w:rPr>
        <w:t>顺应居民多层次多元化高品质的出行需求，更好地提高道路交通运行效率。</w:t>
      </w:r>
    </w:p>
    <w:p>
      <w:pPr>
        <w:keepNext w:val="0"/>
        <w:keepLines w:val="0"/>
        <w:pageBreakBefore w:val="0"/>
        <w:widowControl w:val="0"/>
        <w:kinsoku/>
        <w:wordWrap/>
        <w:overflowPunct/>
        <w:topLinePunct w:val="0"/>
        <w:autoSpaceDE/>
        <w:autoSpaceDN/>
        <w:bidi w:val="0"/>
        <w:adjustRightInd w:val="0"/>
        <w:snapToGrid w:val="0"/>
        <w:spacing w:line="540" w:lineRule="exact"/>
        <w:ind w:firstLine="600"/>
        <w:textAlignment w:val="auto"/>
        <w:rPr>
          <w:rFonts w:hint="eastAsia" w:ascii="仿宋_GB2312" w:hAnsi="仿宋_GB2312" w:eastAsia="仿宋_GB2312" w:cs="仿宋_GB2312"/>
          <w:sz w:val="30"/>
          <w:szCs w:val="30"/>
          <w:lang w:val="en-US"/>
        </w:rPr>
      </w:pPr>
      <w:r>
        <w:rPr>
          <w:rStyle w:val="7"/>
          <w:rFonts w:hint="eastAsia" w:ascii="仿宋_GB2312" w:hAnsi="仿宋_GB2312" w:eastAsia="仿宋_GB2312" w:cs="仿宋_GB2312"/>
          <w:b w:val="0"/>
          <w:i w:val="0"/>
          <w:caps w:val="0"/>
          <w:spacing w:val="0"/>
          <w:w w:val="100"/>
          <w:kern w:val="2"/>
          <w:sz w:val="30"/>
          <w:szCs w:val="30"/>
          <w:lang w:val="en-US" w:eastAsia="zh-CN" w:bidi="ar-SA"/>
        </w:rPr>
        <w:t>江川路街道位于闵行区西南部，面积27.2平方公里，东起淡水河与吴泾镇相邻，西至西河泾与马桥镇和松江区接壤，南临黄浦江与奉贤区隔江相望，北抵新闵铁路支线与颛桥镇相接。为配合江川地区的</w:t>
      </w:r>
      <w:r>
        <w:rPr>
          <w:rStyle w:val="7"/>
          <w:rFonts w:hint="eastAsia" w:ascii="仿宋_GB2312" w:hAnsi="仿宋_GB2312" w:eastAsia="仿宋_GB2312" w:cs="仿宋_GB2312"/>
          <w:b w:val="0"/>
          <w:i w:val="0"/>
          <w:caps w:val="0"/>
          <w:spacing w:val="0"/>
          <w:w w:val="100"/>
          <w:kern w:val="2"/>
          <w:sz w:val="30"/>
          <w:szCs w:val="30"/>
          <w:highlight w:val="none"/>
          <w:lang w:val="en-US" w:eastAsia="zh-CN" w:bidi="ar-SA"/>
        </w:rPr>
        <w:t>“大零号湾”科技创新策源功能区建设进程，进一步提升居民交通出行的便利性和舒适性，区内对江川区域范围内的交通道路和周边环境进行了针对性的新改建、修缮和整治工程。</w:t>
      </w:r>
      <w:r>
        <w:rPr>
          <w:rStyle w:val="7"/>
          <w:rFonts w:hint="eastAsia" w:ascii="仿宋_GB2312" w:hAnsi="仿宋_GB2312" w:eastAsia="仿宋_GB2312" w:cs="仿宋_GB2312"/>
          <w:b/>
          <w:bCs/>
          <w:i w:val="0"/>
          <w:caps w:val="0"/>
          <w:spacing w:val="0"/>
          <w:w w:val="100"/>
          <w:kern w:val="2"/>
          <w:sz w:val="30"/>
          <w:szCs w:val="30"/>
          <w:lang w:val="en-US" w:eastAsia="zh-CN" w:bidi="ar-SA"/>
        </w:rPr>
        <w:t>一是，</w:t>
      </w:r>
      <w:r>
        <w:rPr>
          <w:rStyle w:val="7"/>
          <w:rFonts w:hint="eastAsia" w:ascii="仿宋_GB2312" w:hAnsi="仿宋_GB2312" w:eastAsia="仿宋_GB2312" w:cs="仿宋_GB2312"/>
          <w:b w:val="0"/>
          <w:i w:val="0"/>
          <w:caps w:val="0"/>
          <w:spacing w:val="0"/>
          <w:w w:val="100"/>
          <w:kern w:val="2"/>
          <w:sz w:val="30"/>
          <w:szCs w:val="30"/>
          <w:lang w:val="en-US" w:eastAsia="zh-CN" w:bidi="ar-SA"/>
        </w:rPr>
        <w:t>为了完善区域路网结构，提高区域道路通达性，根据江川路街道的实际需求，同时配合紫竹国家高新区建设时序，目前江川地区已获得区发改委立项批复的凤庆路、德宏路、一叶樱路、三山樱路、兰香湖南路等路段的道路新建工程，共计投入资金11667万元，其中凤庆路已完工，其他道路均在开工建设中。</w:t>
      </w:r>
      <w:r>
        <w:rPr>
          <w:rStyle w:val="7"/>
          <w:rFonts w:hint="eastAsia" w:ascii="仿宋_GB2312" w:hAnsi="仿宋_GB2312" w:eastAsia="仿宋_GB2312" w:cs="仿宋_GB2312"/>
          <w:b/>
          <w:bCs/>
          <w:i w:val="0"/>
          <w:caps w:val="0"/>
          <w:spacing w:val="0"/>
          <w:w w:val="100"/>
          <w:kern w:val="2"/>
          <w:sz w:val="30"/>
          <w:szCs w:val="30"/>
          <w:lang w:val="en-US" w:eastAsia="zh-CN" w:bidi="ar-SA"/>
        </w:rPr>
        <w:t>二是，</w:t>
      </w:r>
      <w:r>
        <w:rPr>
          <w:rStyle w:val="7"/>
          <w:rFonts w:hint="eastAsia" w:ascii="仿宋_GB2312" w:hAnsi="仿宋_GB2312" w:eastAsia="仿宋_GB2312" w:cs="仿宋_GB2312"/>
          <w:b w:val="0"/>
          <w:i w:val="0"/>
          <w:caps w:val="0"/>
          <w:spacing w:val="0"/>
          <w:w w:val="100"/>
          <w:kern w:val="2"/>
          <w:sz w:val="30"/>
          <w:szCs w:val="30"/>
          <w:lang w:val="en-US" w:eastAsia="zh-CN" w:bidi="ar-SA"/>
        </w:rPr>
        <w:t>根据道路检测报告及群众需求，对于局部路段通过拓宽瓶颈路、改造宽路窄桥、路口渠化、增加可变车道等多元化措施进行修缮，对东川路、剑川路、江川东路、江川路、临沧路、德宏路、鹤庆路等路段进行了道路大中修工程，共计投入资金23869万元，上述工程均已竣工完成，有效缓解道路交通拥堵。</w:t>
      </w:r>
      <w:r>
        <w:rPr>
          <w:rStyle w:val="7"/>
          <w:rFonts w:hint="eastAsia" w:ascii="仿宋_GB2312" w:hAnsi="仿宋_GB2312" w:eastAsia="仿宋_GB2312" w:cs="仿宋_GB2312"/>
          <w:b/>
          <w:bCs/>
          <w:i w:val="0"/>
          <w:caps w:val="0"/>
          <w:spacing w:val="0"/>
          <w:w w:val="100"/>
          <w:kern w:val="2"/>
          <w:sz w:val="30"/>
          <w:szCs w:val="30"/>
          <w:lang w:val="en-US" w:eastAsia="zh-CN" w:bidi="ar-SA"/>
        </w:rPr>
        <w:t>三是，</w:t>
      </w:r>
      <w:r>
        <w:rPr>
          <w:rStyle w:val="7"/>
          <w:rFonts w:hint="eastAsia" w:ascii="仿宋_GB2312" w:hAnsi="仿宋_GB2312" w:eastAsia="仿宋_GB2312" w:cs="仿宋_GB2312"/>
          <w:b w:val="0"/>
          <w:i w:val="0"/>
          <w:caps w:val="0"/>
          <w:spacing w:val="0"/>
          <w:w w:val="100"/>
          <w:kern w:val="2"/>
          <w:sz w:val="30"/>
          <w:szCs w:val="30"/>
          <w:lang w:val="en-US" w:eastAsia="zh-CN" w:bidi="ar-SA"/>
        </w:rPr>
        <w:t>为进一步改善区域环境，已实施横泾港东侧（剑川路—东二河）环境整治工程和计划实施大零号湾开发式科创街区环境综合整治工程，共计投入资金8217万元。</w:t>
      </w:r>
      <w:r>
        <w:rPr>
          <w:rStyle w:val="7"/>
          <w:rFonts w:hint="eastAsia" w:ascii="仿宋_GB2312" w:hAnsi="仿宋_GB2312" w:eastAsia="仿宋_GB2312" w:cs="仿宋_GB2312"/>
          <w:b/>
          <w:bCs/>
          <w:i w:val="0"/>
          <w:caps w:val="0"/>
          <w:spacing w:val="0"/>
          <w:w w:val="100"/>
          <w:kern w:val="2"/>
          <w:sz w:val="30"/>
          <w:szCs w:val="30"/>
          <w:lang w:val="en-US" w:eastAsia="zh-CN" w:bidi="ar-SA"/>
        </w:rPr>
        <w:t>四是，</w:t>
      </w:r>
      <w:r>
        <w:rPr>
          <w:rStyle w:val="7"/>
          <w:rFonts w:hint="eastAsia" w:ascii="仿宋_GB2312" w:hAnsi="仿宋_GB2312" w:eastAsia="仿宋_GB2312" w:cs="仿宋_GB2312"/>
          <w:b w:val="0"/>
          <w:bCs w:val="0"/>
          <w:i w:val="0"/>
          <w:caps w:val="0"/>
          <w:spacing w:val="0"/>
          <w:w w:val="100"/>
          <w:kern w:val="2"/>
          <w:sz w:val="30"/>
          <w:szCs w:val="30"/>
          <w:lang w:val="en-US" w:eastAsia="zh-CN" w:bidi="ar-SA"/>
        </w:rPr>
        <w:t>为加强对车辆超限超载行为和机动车乱停放的监管力度，</w:t>
      </w:r>
      <w:r>
        <w:rPr>
          <w:rStyle w:val="7"/>
          <w:rFonts w:hint="eastAsia" w:ascii="仿宋_GB2312" w:hAnsi="仿宋_GB2312" w:eastAsia="仿宋_GB2312" w:cs="仿宋_GB2312"/>
          <w:b w:val="0"/>
          <w:i w:val="0"/>
          <w:caps w:val="0"/>
          <w:spacing w:val="0"/>
          <w:w w:val="100"/>
          <w:kern w:val="2"/>
          <w:sz w:val="30"/>
          <w:szCs w:val="30"/>
          <w:lang w:val="en-US" w:eastAsia="zh-CN" w:bidi="ar-SA"/>
        </w:rPr>
        <w:t>通过信息化手段加强道路综合管理，目前正在实施闵行区道路交通违法信息综合采集系统建设工程和道路泊位智能化项目，共计投入资金12677万元。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Style w:val="7"/>
          <w:rFonts w:hint="eastAsia" w:ascii="仿宋_GB2312" w:hAnsi="仿宋_GB2312" w:eastAsia="仿宋_GB2312" w:cs="仿宋_GB2312"/>
          <w:b w:val="0"/>
          <w:i w:val="0"/>
          <w:caps w:val="0"/>
          <w:spacing w:val="0"/>
          <w:w w:val="100"/>
          <w:kern w:val="2"/>
          <w:sz w:val="30"/>
          <w:szCs w:val="30"/>
          <w:lang w:val="en-US" w:eastAsia="zh-CN" w:bidi="ar-SA"/>
        </w:rPr>
      </w:pPr>
      <w:r>
        <w:rPr>
          <w:rStyle w:val="7"/>
          <w:rFonts w:hint="eastAsia" w:ascii="仿宋_GB2312" w:hAnsi="仿宋_GB2312" w:eastAsia="仿宋_GB2312" w:cs="仿宋_GB2312"/>
          <w:b w:val="0"/>
          <w:i w:val="0"/>
          <w:caps w:val="0"/>
          <w:spacing w:val="0"/>
          <w:w w:val="100"/>
          <w:kern w:val="2"/>
          <w:sz w:val="30"/>
          <w:szCs w:val="30"/>
          <w:lang w:val="en-US" w:eastAsia="zh-CN" w:bidi="ar-SA"/>
        </w:rPr>
        <w:t>感谢林艺</w:t>
      </w:r>
      <w:r>
        <w:rPr>
          <w:rFonts w:hint="eastAsia" w:ascii="仿宋_GB2312" w:hAnsi="仿宋_GB2312" w:eastAsia="仿宋_GB2312" w:cs="仿宋_GB2312"/>
          <w:sz w:val="30"/>
          <w:szCs w:val="30"/>
        </w:rPr>
        <w:t>代表</w:t>
      </w:r>
      <w:r>
        <w:rPr>
          <w:rStyle w:val="7"/>
          <w:rFonts w:hint="eastAsia" w:ascii="仿宋_GB2312" w:hAnsi="仿宋_GB2312" w:eastAsia="仿宋_GB2312" w:cs="仿宋_GB2312"/>
          <w:b w:val="0"/>
          <w:i w:val="0"/>
          <w:caps w:val="0"/>
          <w:spacing w:val="0"/>
          <w:w w:val="100"/>
          <w:kern w:val="2"/>
          <w:sz w:val="30"/>
          <w:szCs w:val="30"/>
          <w:lang w:val="en-US" w:eastAsia="zh-CN" w:bidi="ar-SA"/>
        </w:rPr>
        <w:t>对道路交通建设管理工作的关心和建议。在项目后续推进进程中，区财政将积极与区发改委、区交通委等相关部门做好按进度保障资金，并加强资金监管和绩效评价，确保项目顺利实施。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以上意见供你单位统一答复代表时参考。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ind w:right="45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闵行区财政局</w:t>
      </w:r>
    </w:p>
    <w:p>
      <w:pPr>
        <w:keepNext w:val="0"/>
        <w:keepLines w:val="0"/>
        <w:pageBreakBefore w:val="0"/>
        <w:widowControl w:val="0"/>
        <w:kinsoku/>
        <w:wordWrap/>
        <w:overflowPunct/>
        <w:topLinePunct w:val="0"/>
        <w:autoSpaceDE/>
        <w:autoSpaceDN/>
        <w:bidi w:val="0"/>
        <w:adjustRightInd w:val="0"/>
        <w:snapToGrid w:val="0"/>
        <w:spacing w:line="540" w:lineRule="exact"/>
        <w:ind w:right="600" w:firstLine="5400" w:firstLineChars="18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日</w:t>
      </w:r>
    </w:p>
    <w:p>
      <w:pPr>
        <w:keepNext w:val="0"/>
        <w:keepLines w:val="0"/>
        <w:pageBreakBefore w:val="0"/>
        <w:widowControl w:val="0"/>
        <w:kinsoku/>
        <w:wordWrap/>
        <w:overflowPunct/>
        <w:topLinePunct w:val="0"/>
        <w:autoSpaceDE/>
        <w:autoSpaceDN/>
        <w:bidi w:val="0"/>
        <w:adjustRightInd w:val="0"/>
        <w:snapToGrid w:val="0"/>
        <w:spacing w:line="540" w:lineRule="exact"/>
        <w:ind w:right="600" w:firstLine="5400" w:firstLineChars="18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会办单位通讯地址：</w:t>
      </w:r>
      <w:r>
        <w:rPr>
          <w:rFonts w:hint="eastAsia" w:ascii="仿宋_GB2312" w:hAnsi="仿宋_GB2312" w:eastAsia="仿宋_GB2312" w:cs="仿宋_GB2312"/>
          <w:sz w:val="30"/>
          <w:szCs w:val="30"/>
          <w:lang w:val="en-US" w:eastAsia="zh-CN"/>
        </w:rPr>
        <w:t>沪闵路6358号</w:t>
      </w:r>
      <w:r>
        <w:rPr>
          <w:rFonts w:hint="eastAsia" w:ascii="仿宋_GB2312" w:hAnsi="仿宋_GB2312" w:eastAsia="仿宋_GB2312" w:cs="仿宋_GB2312"/>
          <w:sz w:val="30"/>
          <w:szCs w:val="30"/>
        </w:rPr>
        <w:t xml:space="preserve">   邮政编码：</w:t>
      </w:r>
      <w:r>
        <w:rPr>
          <w:rFonts w:hint="eastAsia" w:ascii="仿宋_GB2312" w:hAnsi="仿宋_GB2312" w:eastAsia="仿宋_GB2312" w:cs="仿宋_GB2312"/>
          <w:sz w:val="30"/>
          <w:szCs w:val="30"/>
          <w:lang w:val="en-US" w:eastAsia="zh-CN"/>
        </w:rPr>
        <w:t>201199</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联系人姓名：</w:t>
      </w:r>
      <w:r>
        <w:rPr>
          <w:rFonts w:hint="eastAsia" w:ascii="仿宋_GB2312" w:hAnsi="仿宋_GB2312" w:eastAsia="仿宋_GB2312" w:cs="仿宋_GB2312"/>
          <w:sz w:val="30"/>
          <w:szCs w:val="30"/>
          <w:lang w:val="en-US" w:eastAsia="zh-CN"/>
        </w:rPr>
        <w:t>张炜</w:t>
      </w:r>
      <w:r>
        <w:rPr>
          <w:rFonts w:hint="eastAsia" w:ascii="仿宋_GB2312" w:hAnsi="仿宋_GB2312" w:eastAsia="仿宋_GB2312" w:cs="仿宋_GB2312"/>
          <w:sz w:val="30"/>
          <w:szCs w:val="30"/>
        </w:rPr>
        <w:t xml:space="preserve">                  电话：</w:t>
      </w:r>
      <w:r>
        <w:rPr>
          <w:rFonts w:hint="eastAsia" w:ascii="仿宋_GB2312" w:hAnsi="仿宋_GB2312" w:eastAsia="仿宋_GB2312" w:cs="仿宋_GB2312"/>
          <w:sz w:val="30"/>
          <w:szCs w:val="30"/>
          <w:lang w:val="en-US" w:eastAsia="zh-CN"/>
        </w:rPr>
        <w:t>33234844</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zRhOTM0NzFhYTNjODljZGRlNWYxNGUwYzM1MjYifQ=="/>
  </w:docVars>
  <w:rsids>
    <w:rsidRoot w:val="4F65307D"/>
    <w:rsid w:val="05F66454"/>
    <w:rsid w:val="07CE3ADB"/>
    <w:rsid w:val="115A43DD"/>
    <w:rsid w:val="11CC1450"/>
    <w:rsid w:val="1AB4588F"/>
    <w:rsid w:val="31B54E9D"/>
    <w:rsid w:val="38EB133E"/>
    <w:rsid w:val="412619F1"/>
    <w:rsid w:val="4B997A80"/>
    <w:rsid w:val="4F65307D"/>
    <w:rsid w:val="5B825CAE"/>
    <w:rsid w:val="688A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character" w:customStyle="1" w:styleId="7">
    <w:name w:val="NormalCharacter"/>
    <w:link w:val="1"/>
    <w:autoRedefine/>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2024-02-28T08:49:00Z</dcterms:created>
  <dc:creator>炜炜</dc:creator>
  <cp:lastModifiedBy>吴梦霞</cp:lastModifiedBy>
  <cp:lastPrinted>2024-04-11T03:13:00Z</cp:lastPrinted>
  <dcterms:modified xsi:type="dcterms:W3CDTF">2024-04-16T01:22:32Z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868BFBB9B244450E913E31DD469B434E_13</vt:lpwstr>
  </property>
</Properties>
</file>