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27F9" w14:textId="77777777" w:rsidR="00AC7DEF" w:rsidRDefault="0000000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传统节日与大学活力：开启“海上”闵行文化之旅</w:t>
      </w:r>
    </w:p>
    <w:p w14:paraId="6B2D43B0" w14:textId="0891A345" w:rsidR="00AC7DEF" w:rsidRDefault="00000000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（农工党闵行区委员会）</w:t>
      </w:r>
    </w:p>
    <w:p w14:paraId="428A94AC" w14:textId="77777777" w:rsidR="00AC7DEF" w:rsidRDefault="00AC7DEF">
      <w:pPr>
        <w:jc w:val="center"/>
        <w:rPr>
          <w:sz w:val="32"/>
          <w:szCs w:val="32"/>
        </w:rPr>
      </w:pPr>
    </w:p>
    <w:p w14:paraId="59766D50" w14:textId="3EE0316C" w:rsidR="00AC7DEF" w:rsidRDefault="00BE18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在当前世界大变局中，弘扬和发展优秀传统文化既是中华民族生存之本，也是中华民族发展之源。闵行区拥有丰富而独特的文化资源，除了历史遗迹、非遗项目、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网红打卡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地、传统节日活动之外，还有上海交通大学、华东师范大学为核心的名牌大学资源。如果能将大学资源与闵行本地资源叠加，</w:t>
      </w:r>
      <w:bookmarkStart w:id="0" w:name="_Hlk150877609"/>
      <w:r>
        <w:rPr>
          <w:rFonts w:ascii="仿宋" w:eastAsia="仿宋" w:hAnsi="仿宋" w:cs="仿宋" w:hint="eastAsia"/>
          <w:sz w:val="30"/>
          <w:szCs w:val="30"/>
        </w:rPr>
        <w:t>打造“传统节日+大学活力”的闵行特色文化旅游品牌</w:t>
      </w:r>
      <w:bookmarkEnd w:id="0"/>
      <w:r>
        <w:rPr>
          <w:rFonts w:ascii="仿宋" w:eastAsia="仿宋" w:hAnsi="仿宋" w:cs="仿宋" w:hint="eastAsia"/>
          <w:sz w:val="30"/>
          <w:szCs w:val="30"/>
        </w:rPr>
        <w:t>，则可以焕发传统文化活力，从民众文化素质提升与商业产业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链效益</w:t>
      </w:r>
      <w:proofErr w:type="gramEnd"/>
      <w:r w:rsidR="009C6CCD">
        <w:rPr>
          <w:rFonts w:ascii="仿宋" w:eastAsia="仿宋" w:hAnsi="仿宋" w:cs="仿宋" w:hint="eastAsia"/>
          <w:sz w:val="30"/>
          <w:szCs w:val="30"/>
        </w:rPr>
        <w:t>提升</w:t>
      </w:r>
      <w:r>
        <w:rPr>
          <w:rFonts w:ascii="仿宋" w:eastAsia="仿宋" w:hAnsi="仿宋" w:cs="仿宋" w:hint="eastAsia"/>
          <w:sz w:val="30"/>
          <w:szCs w:val="30"/>
        </w:rPr>
        <w:t>两个层面，打造创意文化闵行，</w:t>
      </w:r>
      <w:bookmarkStart w:id="1" w:name="_Hlk150879329"/>
      <w:r>
        <w:rPr>
          <w:rFonts w:ascii="仿宋" w:eastAsia="仿宋" w:hAnsi="仿宋" w:cs="仿宋" w:hint="eastAsia"/>
          <w:sz w:val="30"/>
          <w:szCs w:val="30"/>
        </w:rPr>
        <w:t>扩大闵行文化旅游的知名度，带动相关经济的发展。</w:t>
      </w:r>
      <w:bookmarkEnd w:id="1"/>
    </w:p>
    <w:p w14:paraId="2F4C864E" w14:textId="77777777" w:rsidR="00AC7DEF" w:rsidRDefault="00000000">
      <w:pPr>
        <w:widowControl/>
        <w:jc w:val="left"/>
        <w:rPr>
          <w:rFonts w:ascii="黑体" w:eastAsia="黑体" w:hAnsi="黑体" w:cs="黑体"/>
          <w:color w:val="000000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>一、现状及问题</w:t>
      </w:r>
    </w:p>
    <w:p w14:paraId="25C93BEC" w14:textId="687CD89F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闵行区一直致力于传统节庆文化的推广，分别在莘庄、浦江、马桥、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颛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桥等地结合元宵、端午、中秋、重阳等四大传统节日与当地民俗文化，举办了“莘庄灯会”“召楼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粽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情”“月满马桥”“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颛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桥糕会”等节庆活动。而上海交通大学则拥有多元而富有活力的校园主题文化活动，如“水灯节”“龙舟赛”“中秋露演”“</w:t>
      </w:r>
      <w:r w:rsidR="001B576E">
        <w:rPr>
          <w:rFonts w:ascii="仿宋" w:eastAsia="仿宋" w:hAnsi="仿宋" w:cs="仿宋" w:hint="eastAsia"/>
          <w:sz w:val="30"/>
          <w:szCs w:val="30"/>
        </w:rPr>
        <w:t>A</w:t>
      </w:r>
      <w:r w:rsidR="001B576E">
        <w:rPr>
          <w:rFonts w:ascii="仿宋" w:eastAsia="仿宋" w:hAnsi="仿宋" w:cs="仿宋"/>
          <w:sz w:val="30"/>
          <w:szCs w:val="30"/>
        </w:rPr>
        <w:t>I</w:t>
      </w:r>
      <w:r w:rsidR="00DD3752">
        <w:rPr>
          <w:rFonts w:ascii="仿宋" w:eastAsia="仿宋" w:hAnsi="仿宋" w:cs="仿宋" w:hint="eastAsia"/>
          <w:sz w:val="30"/>
          <w:szCs w:val="30"/>
        </w:rPr>
        <w:t>音乐剧</w:t>
      </w:r>
      <w:r>
        <w:rPr>
          <w:rFonts w:ascii="仿宋" w:eastAsia="仿宋" w:hAnsi="仿宋" w:cs="仿宋" w:hint="eastAsia"/>
          <w:sz w:val="30"/>
          <w:szCs w:val="30"/>
        </w:rPr>
        <w:t>”系列活动等，校园文化可谓丰富多彩，活力四射。然而走访调研显示，一方面常常是老人和家长们张罗着过传统节日，而年轻人并不感兴趣，另一方面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高校智库和</w:t>
      </w:r>
      <w:proofErr w:type="gramEnd"/>
      <w:r w:rsidR="0093734A">
        <w:rPr>
          <w:rFonts w:ascii="仿宋" w:eastAsia="仿宋" w:hAnsi="仿宋" w:cs="仿宋" w:hint="eastAsia"/>
          <w:sz w:val="30"/>
          <w:szCs w:val="30"/>
        </w:rPr>
        <w:t>师生</w:t>
      </w:r>
      <w:r>
        <w:rPr>
          <w:rFonts w:ascii="仿宋" w:eastAsia="仿宋" w:hAnsi="仿宋" w:cs="仿宋" w:hint="eastAsia"/>
          <w:sz w:val="30"/>
          <w:szCs w:val="30"/>
        </w:rPr>
        <w:t>活力又好像独立在另一个世界，两方面尚未形成资源共享、</w:t>
      </w:r>
      <w:proofErr w:type="gramStart"/>
      <w:r w:rsidR="0093734A">
        <w:rPr>
          <w:rFonts w:ascii="仿宋" w:eastAsia="仿宋" w:hAnsi="仿宋" w:cs="仿宋" w:hint="eastAsia"/>
          <w:sz w:val="30"/>
          <w:szCs w:val="30"/>
        </w:rPr>
        <w:t>校</w:t>
      </w:r>
      <w:r>
        <w:rPr>
          <w:rFonts w:ascii="仿宋" w:eastAsia="仿宋" w:hAnsi="仿宋" w:cs="仿宋" w:hint="eastAsia"/>
          <w:sz w:val="30"/>
          <w:szCs w:val="30"/>
        </w:rPr>
        <w:t>民联动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的互惠机制，各自影响力均有极大的提升空间。</w:t>
      </w:r>
    </w:p>
    <w:p w14:paraId="340CA18E" w14:textId="77777777" w:rsidR="00AC7DEF" w:rsidRDefault="00000000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二、意见及建议</w:t>
      </w:r>
    </w:p>
    <w:p w14:paraId="639E8FBD" w14:textId="5793D8F8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闵行是现代上海之</w:t>
      </w:r>
      <w:r w:rsidR="007B55D1">
        <w:rPr>
          <w:rFonts w:ascii="仿宋" w:eastAsia="仿宋" w:hAnsi="仿宋" w:cs="仿宋" w:hint="eastAsia"/>
          <w:sz w:val="30"/>
          <w:szCs w:val="30"/>
        </w:rPr>
        <w:t>本</w:t>
      </w:r>
      <w:r>
        <w:rPr>
          <w:rFonts w:ascii="仿宋" w:eastAsia="仿宋" w:hAnsi="仿宋" w:cs="仿宋" w:hint="eastAsia"/>
          <w:sz w:val="30"/>
          <w:szCs w:val="30"/>
        </w:rPr>
        <w:t>，黄浦江与闵行相依相偎，“海上”一词既有历史感，又有现代性，以之作为焦点和轴心，将“闵行”和“大学”串联起来，则可形成“传统节日</w:t>
      </w:r>
      <w:r w:rsidR="0039140A"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大学活力”的特色闵行文化之旅，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打造既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古老又现代的海派旅游文化。经过前期走访调研，区、校双方均有较好的合作意愿，只是缺乏具体的共建方案和合作思路，因此，建议以某一个传统节日为尝试，试行区、校联动模式，成功后推广到四大节日，乃至多个节日的互动活动。具体建议方案如下：</w:t>
      </w:r>
    </w:p>
    <w:p w14:paraId="54FD269E" w14:textId="77777777" w:rsidR="00AC7DEF" w:rsidRDefault="00000000">
      <w:pPr>
        <w:ind w:firstLineChars="200" w:firstLine="602"/>
        <w:rPr>
          <w:rFonts w:ascii="楷体" w:eastAsia="楷体" w:hAnsi="楷体" w:cs="楷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0"/>
          <w:szCs w:val="30"/>
          <w:lang w:bidi="ar"/>
        </w:rPr>
        <w:t>建议</w:t>
      </w:r>
      <w:proofErr w:type="gramStart"/>
      <w:r>
        <w:rPr>
          <w:rFonts w:ascii="楷体" w:eastAsia="楷体" w:hAnsi="楷体" w:cs="楷体" w:hint="eastAsia"/>
          <w:b/>
          <w:bCs/>
          <w:color w:val="000000"/>
          <w:kern w:val="0"/>
          <w:sz w:val="30"/>
          <w:szCs w:val="30"/>
          <w:lang w:bidi="ar"/>
        </w:rPr>
        <w:t>一</w:t>
      </w:r>
      <w:proofErr w:type="gramEnd"/>
      <w:r>
        <w:rPr>
          <w:rFonts w:ascii="楷体" w:eastAsia="楷体" w:hAnsi="楷体" w:cs="楷体" w:hint="eastAsia"/>
          <w:b/>
          <w:bCs/>
          <w:color w:val="000000"/>
          <w:kern w:val="0"/>
          <w:sz w:val="30"/>
          <w:szCs w:val="30"/>
          <w:lang w:bidi="ar"/>
        </w:rPr>
        <w:t>：打造“海上花千树”的诗歌元宵节。</w:t>
      </w:r>
    </w:p>
    <w:p w14:paraId="0EBF56E4" w14:textId="34EB4F6F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将交大学生热烈追捧的“水灯节”扩展为“闵行元宵灯会”，大学师生出灯谜，儿童、学生等市民现场写小诗，商圈出灯笼和奖品，联动推文</w:t>
      </w:r>
      <w:r w:rsidR="0093734A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有奖竞猜。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核心理念“智”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93734A">
        <w:rPr>
          <w:rFonts w:ascii="仿宋" w:eastAsia="仿宋" w:hAnsi="仿宋" w:cs="仿宋" w:hint="eastAsia"/>
          <w:sz w:val="30"/>
          <w:szCs w:val="30"/>
        </w:rPr>
        <w:t>宋代诗人辛弃疾《青玉案》表现的正月十五，穿透历史，画面仍鲜活而美好，它所表达的</w:t>
      </w:r>
      <w:r>
        <w:rPr>
          <w:rFonts w:ascii="仿宋" w:eastAsia="仿宋" w:hAnsi="仿宋" w:cs="仿宋" w:hint="eastAsia"/>
          <w:sz w:val="30"/>
          <w:szCs w:val="30"/>
        </w:rPr>
        <w:t>爱情</w:t>
      </w:r>
      <w:r w:rsidR="0093734A">
        <w:rPr>
          <w:rFonts w:ascii="仿宋" w:eastAsia="仿宋" w:hAnsi="仿宋" w:cs="仿宋" w:hint="eastAsia"/>
          <w:sz w:val="30"/>
          <w:szCs w:val="30"/>
        </w:rPr>
        <w:t>与家国</w:t>
      </w:r>
      <w:r>
        <w:rPr>
          <w:rFonts w:ascii="仿宋" w:eastAsia="仿宋" w:hAnsi="仿宋" w:cs="仿宋" w:hint="eastAsia"/>
          <w:sz w:val="30"/>
          <w:szCs w:val="30"/>
        </w:rPr>
        <w:t>情是人生的永恒主题。提倡以家庭游、朋友游等形式，以“十五花灯”为聚焦点，以古诗文化、传统文学对接现实社交生活。</w:t>
      </w:r>
    </w:p>
    <w:p w14:paraId="5D7513FC" w14:textId="77777777" w:rsidR="00AC7DEF" w:rsidRDefault="00000000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建议二：打造“海上竞龙舟”的擂台端午节。</w:t>
      </w:r>
    </w:p>
    <w:p w14:paraId="6F8C9C5C" w14:textId="01056359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上海交大有校内赛事水道，有专业龙舟教练</w:t>
      </w:r>
      <w:r w:rsidR="0093734A">
        <w:rPr>
          <w:rFonts w:ascii="仿宋" w:eastAsia="仿宋" w:hAnsi="仿宋" w:cs="仿宋" w:hint="eastAsia"/>
          <w:sz w:val="30"/>
          <w:szCs w:val="30"/>
        </w:rPr>
        <w:t>，也有成绩骄人的龙舟师生团队</w:t>
      </w:r>
      <w:r>
        <w:rPr>
          <w:rFonts w:ascii="仿宋" w:eastAsia="仿宋" w:hAnsi="仿宋" w:cs="仿宋" w:hint="eastAsia"/>
          <w:sz w:val="30"/>
          <w:szCs w:val="30"/>
        </w:rPr>
        <w:t>。可以</w:t>
      </w:r>
      <w:r w:rsidR="0093734A"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大学队与市民队摆开擂台赛，并将赛事实况推向闵行公园乃至外滩露天大屏幕，各种媒体同时直播。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核心理念“体”</w:t>
      </w:r>
      <w:r>
        <w:rPr>
          <w:rFonts w:ascii="仿宋" w:eastAsia="仿宋" w:hAnsi="仿宋" w:cs="仿宋" w:hint="eastAsia"/>
          <w:sz w:val="30"/>
          <w:szCs w:val="30"/>
        </w:rPr>
        <w:t>：以体育为表现形式，将屈原所代表的爱国情怀蕴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含在龙舟竞技中，提倡全民健身，打造健康市民形象。</w:t>
      </w:r>
    </w:p>
    <w:p w14:paraId="00577242" w14:textId="424FCD02" w:rsidR="00AC7DEF" w:rsidRDefault="00000000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建议三：打造“海上</w:t>
      </w:r>
      <w:r w:rsidR="00442D57">
        <w:rPr>
          <w:rFonts w:ascii="楷体" w:eastAsia="楷体" w:hAnsi="楷体" w:cs="楷体" w:hint="eastAsia"/>
          <w:b/>
          <w:bCs/>
          <w:sz w:val="30"/>
          <w:szCs w:val="30"/>
        </w:rPr>
        <w:t>生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明月”的露演中秋节。</w:t>
      </w:r>
    </w:p>
    <w:p w14:paraId="35C6F2C4" w14:textId="0B50CC47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交大电院大草坪的中秋露演，美轮美奂，气氛热烈。户外草木花香，大型实景，就是最好的艺术舞台。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核心理念“美”</w:t>
      </w:r>
      <w:r>
        <w:rPr>
          <w:rFonts w:ascii="仿宋" w:eastAsia="仿宋" w:hAnsi="仿宋" w:cs="仿宋" w:hint="eastAsia"/>
          <w:sz w:val="30"/>
          <w:szCs w:val="30"/>
        </w:rPr>
        <w:t>：闵行有黄浦江和东海入海口，是“海上</w:t>
      </w:r>
      <w:r w:rsidR="00442D57">
        <w:rPr>
          <w:rFonts w:ascii="仿宋" w:eastAsia="仿宋" w:hAnsi="仿宋" w:cs="仿宋" w:hint="eastAsia"/>
          <w:sz w:val="30"/>
          <w:szCs w:val="30"/>
        </w:rPr>
        <w:t>生</w:t>
      </w:r>
      <w:r>
        <w:rPr>
          <w:rFonts w:ascii="仿宋" w:eastAsia="仿宋" w:hAnsi="仿宋" w:cs="仿宋" w:hint="eastAsia"/>
          <w:sz w:val="30"/>
          <w:szCs w:val="30"/>
        </w:rPr>
        <w:t>明月，天涯共此时”的天然</w:t>
      </w:r>
      <w:r w:rsidR="0093734A">
        <w:rPr>
          <w:rFonts w:ascii="仿宋" w:eastAsia="仿宋" w:hAnsi="仿宋" w:cs="仿宋" w:hint="eastAsia"/>
          <w:sz w:val="30"/>
          <w:szCs w:val="30"/>
        </w:rPr>
        <w:t>场所</w:t>
      </w:r>
      <w:r>
        <w:rPr>
          <w:rFonts w:ascii="仿宋" w:eastAsia="仿宋" w:hAnsi="仿宋" w:cs="仿宋" w:hint="eastAsia"/>
          <w:sz w:val="30"/>
          <w:szCs w:val="30"/>
        </w:rPr>
        <w:t>，最适合凝聚人气，展现古韵新风。</w:t>
      </w:r>
    </w:p>
    <w:p w14:paraId="2C5C2A2A" w14:textId="77777777" w:rsidR="00AC7DEF" w:rsidRDefault="00000000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建议四：打造“海上又重阳”的视觉重阳节。</w:t>
      </w:r>
    </w:p>
    <w:p w14:paraId="66CA50C4" w14:textId="1E931BAA" w:rsidR="00AC7D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将暮气沉沉的敬老宴</w:t>
      </w:r>
      <w:r w:rsidR="0093734A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因地制宜地挪到社区或学校的合适场所，快闪、AI互动、学生诗朗诵、小品滑稽戏，配合营养而简单的餐食，将敬老主题加以时尚诠释。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核心理念“德”</w:t>
      </w:r>
      <w:r>
        <w:rPr>
          <w:rFonts w:ascii="仿宋" w:eastAsia="仿宋" w:hAnsi="仿宋" w:cs="仿宋" w:hint="eastAsia"/>
          <w:sz w:val="30"/>
          <w:szCs w:val="30"/>
        </w:rPr>
        <w:t>：不与时代脱钩的陪伴是最好的敬老，年轻而时尚元素的加入，是给老年人最好的礼物。</w:t>
      </w:r>
    </w:p>
    <w:p w14:paraId="7A89624A" w14:textId="07260A0A" w:rsidR="00AC7DEF" w:rsidRDefault="00A44FA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总结：四大节日为焦点主线， “传统节日+大学活力”的“海上”闵行文化之旅</w:t>
      </w:r>
      <w:r w:rsidR="007B55D1">
        <w:rPr>
          <w:rFonts w:ascii="仿宋" w:eastAsia="仿宋" w:hAnsi="仿宋" w:cs="仿宋" w:hint="eastAsia"/>
          <w:sz w:val="30"/>
          <w:szCs w:val="30"/>
        </w:rPr>
        <w:t>提倡</w:t>
      </w:r>
      <w:r>
        <w:rPr>
          <w:rFonts w:ascii="仿宋" w:eastAsia="仿宋" w:hAnsi="仿宋" w:cs="仿宋" w:hint="eastAsia"/>
          <w:sz w:val="30"/>
          <w:szCs w:val="30"/>
        </w:rPr>
        <w:t>：政府主导，</w:t>
      </w:r>
      <w:r w:rsidR="007B55D1">
        <w:rPr>
          <w:rFonts w:ascii="仿宋" w:eastAsia="仿宋" w:hAnsi="仿宋" w:cs="仿宋" w:hint="eastAsia"/>
          <w:sz w:val="30"/>
          <w:szCs w:val="30"/>
        </w:rPr>
        <w:t>大学生主</w:t>
      </w:r>
      <w:r>
        <w:rPr>
          <w:rFonts w:ascii="仿宋" w:eastAsia="仿宋" w:hAnsi="仿宋" w:cs="仿宋" w:hint="eastAsia"/>
          <w:sz w:val="30"/>
          <w:szCs w:val="30"/>
        </w:rPr>
        <w:t>创，商家主力赞助</w:t>
      </w:r>
      <w:r w:rsidR="0093734A">
        <w:rPr>
          <w:rFonts w:ascii="仿宋" w:eastAsia="仿宋" w:hAnsi="仿宋" w:cs="仿宋" w:hint="eastAsia"/>
          <w:sz w:val="30"/>
          <w:szCs w:val="30"/>
        </w:rPr>
        <w:t>资金</w:t>
      </w:r>
      <w:r>
        <w:rPr>
          <w:rFonts w:ascii="仿宋" w:eastAsia="仿宋" w:hAnsi="仿宋" w:cs="仿宋" w:hint="eastAsia"/>
          <w:sz w:val="30"/>
          <w:szCs w:val="30"/>
        </w:rPr>
        <w:t>，将闵行特色的文化旅游品牌做大做强，打造闵行</w:t>
      </w:r>
      <w:r w:rsidR="00F46C9F">
        <w:rPr>
          <w:rFonts w:ascii="仿宋" w:eastAsia="仿宋" w:hAnsi="仿宋" w:cs="仿宋" w:hint="eastAsia"/>
          <w:sz w:val="30"/>
          <w:szCs w:val="30"/>
        </w:rPr>
        <w:t>乃至上海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文旅</w:t>
      </w:r>
      <w:r w:rsidR="00F46C9F">
        <w:rPr>
          <w:rFonts w:ascii="仿宋" w:eastAsia="仿宋" w:hAnsi="仿宋" w:cs="仿宋" w:hint="eastAsia"/>
          <w:sz w:val="30"/>
          <w:szCs w:val="30"/>
        </w:rPr>
        <w:t>特色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品牌，带动相关经济的发展。</w:t>
      </w:r>
    </w:p>
    <w:sectPr w:rsidR="00AC7D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FBF0" w14:textId="77777777" w:rsidR="007A203D" w:rsidRDefault="007A203D">
      <w:r>
        <w:separator/>
      </w:r>
    </w:p>
  </w:endnote>
  <w:endnote w:type="continuationSeparator" w:id="0">
    <w:p w14:paraId="393DB3A1" w14:textId="77777777" w:rsidR="007A203D" w:rsidRDefault="007A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文仿宋">
    <w:altName w:val="仿宋"/>
    <w:charset w:val="00"/>
    <w:family w:val="auto"/>
    <w:pitch w:val="default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95FF" w14:textId="77777777" w:rsidR="00AC7DE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B22AF" wp14:editId="62FE6E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C0ADA" w14:textId="77777777" w:rsidR="00AC7DE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B22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EC0ADA" w14:textId="77777777" w:rsidR="00AC7DE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0A95" w14:textId="77777777" w:rsidR="007A203D" w:rsidRDefault="007A203D">
      <w:r>
        <w:separator/>
      </w:r>
    </w:p>
  </w:footnote>
  <w:footnote w:type="continuationSeparator" w:id="0">
    <w:p w14:paraId="591BAD67" w14:textId="77777777" w:rsidR="007A203D" w:rsidRDefault="007A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mMWNjZWUzN2M5ZDUyYTJmMWY4ZWNkNmIwZWRlZDYifQ=="/>
  </w:docVars>
  <w:rsids>
    <w:rsidRoot w:val="5F156C67"/>
    <w:rsid w:val="00026706"/>
    <w:rsid w:val="0019243D"/>
    <w:rsid w:val="001B576E"/>
    <w:rsid w:val="00284B59"/>
    <w:rsid w:val="00292BE5"/>
    <w:rsid w:val="00295696"/>
    <w:rsid w:val="00297C81"/>
    <w:rsid w:val="003737F9"/>
    <w:rsid w:val="0039140A"/>
    <w:rsid w:val="00442D57"/>
    <w:rsid w:val="00461E2E"/>
    <w:rsid w:val="004B7F8F"/>
    <w:rsid w:val="005226F4"/>
    <w:rsid w:val="00531B8C"/>
    <w:rsid w:val="005647D7"/>
    <w:rsid w:val="005B6554"/>
    <w:rsid w:val="00654559"/>
    <w:rsid w:val="006C6524"/>
    <w:rsid w:val="007A203D"/>
    <w:rsid w:val="007B55D1"/>
    <w:rsid w:val="00866A10"/>
    <w:rsid w:val="008814B6"/>
    <w:rsid w:val="0090346D"/>
    <w:rsid w:val="00926681"/>
    <w:rsid w:val="0093734A"/>
    <w:rsid w:val="009A00B8"/>
    <w:rsid w:val="009C6CCD"/>
    <w:rsid w:val="00A27304"/>
    <w:rsid w:val="00A44FA3"/>
    <w:rsid w:val="00A57041"/>
    <w:rsid w:val="00AA2E4E"/>
    <w:rsid w:val="00AC7DEF"/>
    <w:rsid w:val="00AE20D3"/>
    <w:rsid w:val="00B05899"/>
    <w:rsid w:val="00B54658"/>
    <w:rsid w:val="00BE1869"/>
    <w:rsid w:val="00C25DC5"/>
    <w:rsid w:val="00CD2487"/>
    <w:rsid w:val="00CF410B"/>
    <w:rsid w:val="00D4037C"/>
    <w:rsid w:val="00DD3752"/>
    <w:rsid w:val="00E774C7"/>
    <w:rsid w:val="00EC25F1"/>
    <w:rsid w:val="00ED20F8"/>
    <w:rsid w:val="00F46C9F"/>
    <w:rsid w:val="00FA329A"/>
    <w:rsid w:val="00FC54E9"/>
    <w:rsid w:val="069D2C04"/>
    <w:rsid w:val="072A6D58"/>
    <w:rsid w:val="09A45CE9"/>
    <w:rsid w:val="0C3F76FD"/>
    <w:rsid w:val="0CAB05FF"/>
    <w:rsid w:val="12C76C33"/>
    <w:rsid w:val="170D3FF2"/>
    <w:rsid w:val="1ACD594B"/>
    <w:rsid w:val="25AB54A1"/>
    <w:rsid w:val="266D6C81"/>
    <w:rsid w:val="26D62895"/>
    <w:rsid w:val="2F2B0F7C"/>
    <w:rsid w:val="302E6C4C"/>
    <w:rsid w:val="369E3BB5"/>
    <w:rsid w:val="399C2D3F"/>
    <w:rsid w:val="3D0062D9"/>
    <w:rsid w:val="4AB60164"/>
    <w:rsid w:val="4AE72A0C"/>
    <w:rsid w:val="4B3F5C15"/>
    <w:rsid w:val="4CB276C3"/>
    <w:rsid w:val="4FD474B9"/>
    <w:rsid w:val="51457388"/>
    <w:rsid w:val="57AE4F00"/>
    <w:rsid w:val="59E16336"/>
    <w:rsid w:val="5D2D0965"/>
    <w:rsid w:val="5D431D2B"/>
    <w:rsid w:val="5EEE4E2B"/>
    <w:rsid w:val="5F156C67"/>
    <w:rsid w:val="60962183"/>
    <w:rsid w:val="62B8047F"/>
    <w:rsid w:val="6B292F92"/>
    <w:rsid w:val="6C100030"/>
    <w:rsid w:val="6DFA4688"/>
    <w:rsid w:val="6E0678F4"/>
    <w:rsid w:val="6E3140DC"/>
    <w:rsid w:val="6FBF58A2"/>
    <w:rsid w:val="6FEC1A5B"/>
    <w:rsid w:val="722717C4"/>
    <w:rsid w:val="739C5181"/>
    <w:rsid w:val="73BF3EBD"/>
    <w:rsid w:val="77A92794"/>
    <w:rsid w:val="78654DF4"/>
    <w:rsid w:val="7CAB0505"/>
    <w:rsid w:val="7F0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DCC87"/>
  <w15:docId w15:val="{221894B9-F8DA-481A-B1A4-95501EAC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">
    <w:name w:val="样式2"/>
    <w:basedOn w:val="a"/>
    <w:qFormat/>
    <w:pPr>
      <w:ind w:firstLineChars="202" w:firstLine="424"/>
    </w:pPr>
    <w:rPr>
      <w:rFonts w:ascii="華文仿宋" w:eastAsia="華文仿宋" w:hAnsi="華文仿宋" w:cs="華文仿宋" w:hint="eastAsia"/>
      <w:szCs w:val="22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张玉梅</dc:creator>
  <cp:lastModifiedBy>玉梅 张</cp:lastModifiedBy>
  <cp:revision>26</cp:revision>
  <dcterms:created xsi:type="dcterms:W3CDTF">2023-10-21T01:18:00Z</dcterms:created>
  <dcterms:modified xsi:type="dcterms:W3CDTF">2024-01-12T02:48:00Z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B7F0BFC82ECB468EB3DF755AE388B870_13</vt:lpwstr>
  </property>
</Properties>
</file>