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继续推进马桥人工智能试验区产城共生家园的环境建设</w:t>
      </w:r>
    </w:p>
    <w:p/>
    <w:p>
      <w:pPr>
        <w:spacing w:line="560" w:lineRule="exact"/>
        <w:ind w:firstLine="600" w:firstLineChars="200"/>
        <w:outlineLvl w:val="0"/>
        <w:rPr>
          <w:rFonts w:hint="eastAsia" w:ascii="仿宋" w:hAnsi="仿宋" w:eastAsia="仿宋" w:cs="仿宋"/>
          <w:bCs/>
          <w:color w:val="000000"/>
          <w:kern w:val="0"/>
          <w:sz w:val="30"/>
          <w:szCs w:val="30"/>
          <w:lang w:eastAsia="zh-Hans"/>
        </w:rPr>
      </w:pPr>
      <w:r>
        <w:rPr>
          <w:rFonts w:hint="eastAsia" w:ascii="仿宋" w:hAnsi="仿宋" w:eastAsia="仿宋" w:cs="仿宋"/>
          <w:bCs/>
          <w:color w:val="000000"/>
          <w:kern w:val="0"/>
          <w:sz w:val="30"/>
          <w:szCs w:val="30"/>
          <w:lang w:val="en-US" w:eastAsia="zh-CN"/>
        </w:rPr>
        <w:t>2022年</w:t>
      </w:r>
      <w:r>
        <w:rPr>
          <w:rFonts w:hint="eastAsia" w:ascii="仿宋" w:hAnsi="仿宋" w:eastAsia="仿宋" w:cs="仿宋"/>
          <w:bCs/>
          <w:color w:val="000000"/>
          <w:kern w:val="0"/>
          <w:sz w:val="30"/>
          <w:szCs w:val="30"/>
          <w:lang w:eastAsia="zh-Hans"/>
        </w:rPr>
        <w:t>9月22日，《上海市促进人工智能产业发展条例》经上海市十五届人大常委会第四十四次会议表决通过，将于2022年10月1日起施行，这将是全国首部促进人工智能产业发展的省级地方性法规。人工智能是事关未来竞争力的“硬科技”，是上海重点发展的三大先导产业之一。近年来，上海人工智能产业规模从2018年1340亿元提升到</w:t>
      </w:r>
      <w:r>
        <w:rPr>
          <w:rFonts w:hint="eastAsia" w:ascii="仿宋" w:hAnsi="仿宋" w:eastAsia="仿宋" w:cs="仿宋"/>
          <w:sz w:val="30"/>
          <w:szCs w:val="30"/>
        </w:rPr>
        <w:t>2677</w:t>
      </w:r>
      <w:r>
        <w:rPr>
          <w:rFonts w:hint="eastAsia" w:ascii="仿宋" w:hAnsi="仿宋" w:eastAsia="仿宋" w:cs="仿宋"/>
          <w:sz w:val="30"/>
          <w:szCs w:val="30"/>
          <w:lang w:val="en-US" w:eastAsia="zh-CN"/>
        </w:rPr>
        <w:t>亿</w:t>
      </w:r>
      <w:r>
        <w:rPr>
          <w:rFonts w:hint="eastAsia" w:ascii="仿宋" w:hAnsi="仿宋" w:eastAsia="仿宋" w:cs="仿宋"/>
          <w:bCs/>
          <w:color w:val="000000"/>
          <w:kern w:val="0"/>
          <w:sz w:val="30"/>
          <w:szCs w:val="30"/>
          <w:lang w:eastAsia="zh-Hans"/>
        </w:rPr>
        <w:t>元。</w:t>
      </w:r>
    </w:p>
    <w:p>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bCs/>
          <w:color w:val="000000"/>
          <w:kern w:val="0"/>
          <w:sz w:val="30"/>
          <w:szCs w:val="30"/>
          <w:lang w:eastAsia="zh-Hans"/>
        </w:rPr>
        <w:t>自2019年以来</w:t>
      </w:r>
      <w:r>
        <w:rPr>
          <w:rFonts w:hint="eastAsia" w:ascii="仿宋" w:hAnsi="仿宋" w:eastAsia="仿宋" w:cs="仿宋"/>
          <w:bCs/>
          <w:color w:val="000000"/>
          <w:kern w:val="0"/>
          <w:sz w:val="30"/>
          <w:szCs w:val="30"/>
        </w:rPr>
        <w:t>，闵行区人工智能产业快速发展，集聚企业从140多家增加到近400家。2022</w:t>
      </w:r>
      <w:r>
        <w:rPr>
          <w:rFonts w:hint="eastAsia" w:ascii="仿宋" w:hAnsi="仿宋" w:eastAsia="仿宋" w:cs="仿宋"/>
          <w:bCs/>
          <w:color w:val="000000"/>
          <w:kern w:val="0"/>
          <w:sz w:val="30"/>
          <w:szCs w:val="30"/>
          <w:lang w:eastAsia="zh-Hans"/>
        </w:rPr>
        <w:t>年上半年总产值约</w:t>
      </w:r>
      <w:r>
        <w:rPr>
          <w:rFonts w:hint="eastAsia" w:ascii="仿宋" w:hAnsi="仿宋" w:eastAsia="仿宋" w:cs="仿宋"/>
          <w:bCs/>
          <w:color w:val="000000"/>
          <w:kern w:val="0"/>
          <w:sz w:val="30"/>
          <w:szCs w:val="30"/>
        </w:rPr>
        <w:t>126.54</w:t>
      </w:r>
      <w:r>
        <w:rPr>
          <w:rFonts w:hint="eastAsia" w:ascii="仿宋" w:hAnsi="仿宋" w:eastAsia="仿宋" w:cs="仿宋"/>
          <w:bCs/>
          <w:color w:val="000000"/>
          <w:kern w:val="0"/>
          <w:sz w:val="30"/>
          <w:szCs w:val="30"/>
          <w:lang w:eastAsia="zh-Hans"/>
        </w:rPr>
        <w:t>亿元，</w:t>
      </w:r>
      <w:r>
        <w:rPr>
          <w:rFonts w:hint="eastAsia" w:ascii="仿宋" w:hAnsi="仿宋" w:eastAsia="仿宋" w:cs="仿宋"/>
          <w:bCs/>
          <w:color w:val="000000"/>
          <w:kern w:val="0"/>
          <w:sz w:val="30"/>
          <w:szCs w:val="30"/>
        </w:rPr>
        <w:t>与去年同期基本持平。总体来看，行业继续保持较快增长态势，同时随着利润规模扩大，人工智能价值红利已开始加速显现。</w:t>
      </w:r>
      <w:r>
        <w:rPr>
          <w:rFonts w:hint="eastAsia" w:ascii="仿宋" w:hAnsi="仿宋" w:eastAsia="仿宋" w:cs="仿宋"/>
          <w:bCs/>
          <w:color w:val="000000"/>
          <w:kern w:val="0"/>
          <w:sz w:val="30"/>
          <w:szCs w:val="30"/>
          <w:lang w:eastAsia="zh-Hans"/>
        </w:rPr>
        <w:t>产业总体</w:t>
      </w:r>
      <w:r>
        <w:rPr>
          <w:rFonts w:hint="eastAsia" w:ascii="仿宋" w:hAnsi="仿宋" w:eastAsia="仿宋" w:cs="仿宋"/>
          <w:bCs/>
          <w:color w:val="000000"/>
          <w:kern w:val="0"/>
          <w:sz w:val="30"/>
          <w:szCs w:val="30"/>
        </w:rPr>
        <w:t>呈现出</w:t>
      </w:r>
      <w:r>
        <w:rPr>
          <w:rFonts w:hint="eastAsia" w:ascii="仿宋" w:hAnsi="仿宋" w:eastAsia="仿宋" w:cs="仿宋"/>
          <w:bCs/>
          <w:color w:val="000000"/>
          <w:kern w:val="0"/>
          <w:sz w:val="30"/>
          <w:szCs w:val="30"/>
          <w:lang w:eastAsia="zh-Hans"/>
        </w:rPr>
        <w:t>以</w:t>
      </w:r>
      <w:r>
        <w:rPr>
          <w:rFonts w:hint="eastAsia" w:ascii="仿宋" w:hAnsi="仿宋" w:eastAsia="仿宋" w:cs="仿宋"/>
          <w:bCs/>
          <w:color w:val="000000"/>
          <w:kern w:val="0"/>
          <w:sz w:val="30"/>
          <w:szCs w:val="30"/>
        </w:rPr>
        <w:t>应用</w:t>
      </w:r>
      <w:r>
        <w:rPr>
          <w:rFonts w:hint="eastAsia" w:ascii="仿宋" w:hAnsi="仿宋" w:eastAsia="仿宋" w:cs="仿宋"/>
          <w:bCs/>
          <w:color w:val="000000"/>
          <w:kern w:val="0"/>
          <w:sz w:val="30"/>
          <w:szCs w:val="30"/>
          <w:lang w:eastAsia="zh-Hans"/>
        </w:rPr>
        <w:t>为</w:t>
      </w:r>
      <w:r>
        <w:rPr>
          <w:rFonts w:hint="eastAsia" w:ascii="仿宋" w:hAnsi="仿宋" w:eastAsia="仿宋" w:cs="仿宋"/>
          <w:bCs/>
          <w:color w:val="000000"/>
          <w:kern w:val="0"/>
          <w:sz w:val="30"/>
          <w:szCs w:val="30"/>
        </w:rPr>
        <w:t>主导、</w:t>
      </w:r>
      <w:r>
        <w:rPr>
          <w:rFonts w:hint="eastAsia" w:ascii="仿宋" w:hAnsi="仿宋" w:eastAsia="仿宋" w:cs="仿宋"/>
          <w:bCs/>
          <w:color w:val="000000"/>
          <w:kern w:val="0"/>
          <w:sz w:val="30"/>
          <w:szCs w:val="30"/>
          <w:lang w:eastAsia="zh-Hans"/>
        </w:rPr>
        <w:t>多</w:t>
      </w:r>
      <w:r>
        <w:rPr>
          <w:rFonts w:hint="eastAsia" w:ascii="仿宋" w:hAnsi="仿宋" w:eastAsia="仿宋" w:cs="仿宋"/>
          <w:bCs/>
          <w:color w:val="000000"/>
          <w:kern w:val="0"/>
          <w:sz w:val="30"/>
          <w:szCs w:val="30"/>
        </w:rPr>
        <w:t>技术支撑、多领域全面赋能的特点</w:t>
      </w:r>
      <w:r>
        <w:rPr>
          <w:rFonts w:hint="eastAsia" w:ascii="仿宋" w:hAnsi="仿宋" w:eastAsia="仿宋" w:cs="仿宋"/>
          <w:bCs/>
          <w:color w:val="000000"/>
          <w:kern w:val="0"/>
          <w:sz w:val="30"/>
          <w:szCs w:val="30"/>
          <w:lang w:eastAsia="zh-Hans"/>
        </w:rPr>
        <w:t>，创新策源不断取得新突破</w:t>
      </w:r>
      <w:r>
        <w:rPr>
          <w:rFonts w:hint="eastAsia" w:ascii="仿宋" w:hAnsi="仿宋" w:eastAsia="仿宋" w:cs="仿宋"/>
          <w:bCs/>
          <w:color w:val="000000"/>
          <w:kern w:val="0"/>
          <w:sz w:val="30"/>
          <w:szCs w:val="30"/>
        </w:rPr>
        <w:t xml:space="preserve">。 </w:t>
      </w:r>
    </w:p>
    <w:p>
      <w:pPr>
        <w:spacing w:line="560" w:lineRule="exact"/>
        <w:ind w:firstLine="450" w:firstLineChars="150"/>
        <w:outlineLvl w:val="0"/>
        <w:rPr>
          <w:rFonts w:hint="eastAsia" w:ascii="仿宋" w:hAnsi="仿宋" w:eastAsia="仿宋" w:cs="仿宋"/>
          <w:bCs/>
          <w:kern w:val="0"/>
          <w:sz w:val="30"/>
          <w:szCs w:val="30"/>
          <w:lang w:eastAsia="zh-Hans"/>
        </w:rPr>
      </w:pPr>
      <w:bookmarkStart w:id="0" w:name="_GoBack"/>
      <w:r>
        <w:rPr>
          <w:rFonts w:hint="eastAsia" w:ascii="仿宋" w:hAnsi="仿宋" w:eastAsia="仿宋" w:cs="仿宋"/>
          <w:bCs/>
          <w:color w:val="000000"/>
          <w:kern w:val="0"/>
          <w:sz w:val="30"/>
          <w:szCs w:val="30"/>
        </w:rPr>
        <w:t>依托紫竹产研院、零号湾和沧源科技园，紫竹走廊人工智能创新带，重点建设上海马桥人工智能创新试验区。马桥人工智能创新试验区是上海市政府重点打造的全球示范效应的人工智能高地，同时也是全市人工智能“4+X”融合创新载体之一和全市26个特色产业</w:t>
      </w:r>
      <w:r>
        <w:rPr>
          <w:rFonts w:hint="eastAsia" w:ascii="仿宋" w:hAnsi="仿宋" w:eastAsia="仿宋" w:cs="仿宋"/>
          <w:bCs/>
          <w:kern w:val="0"/>
          <w:sz w:val="30"/>
          <w:szCs w:val="30"/>
        </w:rPr>
        <w:t>园区之一。2019年7月，上海市人民政府印发了《推进上海马桥人工智能创新试验区</w:t>
      </w:r>
      <w:r>
        <w:rPr>
          <w:rFonts w:hint="eastAsia" w:ascii="仿宋" w:hAnsi="仿宋" w:eastAsia="仿宋" w:cs="仿宋"/>
          <w:bCs/>
          <w:color w:val="000000"/>
          <w:kern w:val="0"/>
          <w:sz w:val="30"/>
          <w:szCs w:val="30"/>
        </w:rPr>
        <w:t>建设工作方案》（沪府办发〔2019〕19号），文件中提出，创新试验区的总体目标是汇集全球先进的城市发展理念和科技元素，培育具有国际竞争力和技术主导权的人工智能特色产业集群，创建“智生产、智生活、智生态”的产城共生家园，成为“特色主导产业推动区域整体开发”的创新试验区。</w:t>
      </w:r>
      <w:r>
        <w:rPr>
          <w:rFonts w:hint="eastAsia" w:ascii="仿宋" w:hAnsi="仿宋" w:eastAsia="仿宋" w:cs="仿宋"/>
          <w:bCs/>
          <w:color w:val="000000"/>
          <w:kern w:val="0"/>
          <w:sz w:val="30"/>
          <w:szCs w:val="30"/>
          <w:lang w:eastAsia="zh-Hans"/>
        </w:rPr>
        <w:t>经过几年的发展，目前正在</w:t>
      </w:r>
      <w:r>
        <w:rPr>
          <w:rFonts w:hint="eastAsia" w:ascii="仿宋" w:hAnsi="仿宋" w:eastAsia="仿宋" w:cs="仿宋"/>
          <w:bCs/>
          <w:kern w:val="0"/>
          <w:sz w:val="30"/>
          <w:szCs w:val="30"/>
          <w:lang w:eastAsia="zh-Hans"/>
        </w:rPr>
        <w:t>推动紫光芯片云平台落户试验区，进一步赋能本地中小芯片企业实现降本增效；推进数据港项目、科大讯飞AI PARK项目加快启动；推动引入贽匠智能、极链网络等AI领域优质企业落户试验区。</w:t>
      </w:r>
    </w:p>
    <w:p>
      <w:pPr>
        <w:spacing w:line="560" w:lineRule="exact"/>
        <w:ind w:firstLine="450" w:firstLineChars="150"/>
        <w:outlineLvl w:val="0"/>
        <w:rPr>
          <w:rFonts w:hint="eastAsia" w:ascii="仿宋" w:hAnsi="仿宋" w:eastAsia="仿宋" w:cs="仿宋"/>
          <w:b/>
          <w:color w:val="000000"/>
          <w:kern w:val="0"/>
          <w:sz w:val="30"/>
          <w:szCs w:val="30"/>
        </w:rPr>
      </w:pPr>
      <w:r>
        <w:rPr>
          <w:rFonts w:hint="eastAsia" w:ascii="仿宋" w:hAnsi="仿宋" w:eastAsia="仿宋" w:cs="仿宋"/>
          <w:bCs/>
          <w:kern w:val="0"/>
          <w:sz w:val="30"/>
          <w:szCs w:val="30"/>
          <w:lang w:eastAsia="zh-Hans"/>
        </w:rPr>
        <w:t>下一步，</w:t>
      </w:r>
      <w:r>
        <w:rPr>
          <w:rFonts w:hint="eastAsia" w:ascii="仿宋" w:hAnsi="仿宋" w:eastAsia="仿宋" w:cs="仿宋"/>
          <w:bCs/>
          <w:kern w:val="0"/>
          <w:sz w:val="30"/>
          <w:szCs w:val="30"/>
          <w:lang w:val="en-US" w:eastAsia="zh-CN"/>
        </w:rPr>
        <w:t>建议</w:t>
      </w:r>
      <w:r>
        <w:rPr>
          <w:rFonts w:hint="eastAsia" w:ascii="仿宋" w:hAnsi="仿宋" w:eastAsia="仿宋" w:cs="仿宋"/>
          <w:bCs/>
          <w:kern w:val="0"/>
          <w:sz w:val="30"/>
          <w:szCs w:val="30"/>
          <w:lang w:eastAsia="zh-Hans"/>
        </w:rPr>
        <w:t>试验区持续汇集全球先进的城市发展理念和科技元素，培育具有国际竞争力和技术主导权的人工智能特色产业集群，创建“智生产、智生活、智生态”的产城共生家园，成为“特色主导产业推动区域整体开发”的创新试验区。</w:t>
      </w:r>
    </w:p>
    <w:bookmarkEnd w:id="0"/>
    <w:p>
      <w:pPr>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46736349"/>
    <w:rsid w:val="0B5D4C16"/>
    <w:rsid w:val="13255454"/>
    <w:rsid w:val="4673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799</Words>
  <Characters>846</Characters>
  <Lines>0</Lines>
  <Paragraphs>0</Paragraphs>
  <TotalTime>5</TotalTime>
  <ScaleCrop>false</ScaleCrop>
  <LinksUpToDate>false</LinksUpToDate>
  <CharactersWithSpaces>848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2023-01-03T12:38:00Z</dcterms:created>
  <dc:creator>谷律</dc:creator>
  <cp:lastModifiedBy>谷律</cp:lastModifiedBy>
  <dcterms:modified xsi:type="dcterms:W3CDTF">2023-01-03T13:29:11Z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621860651087472DA6558434039B3BC1</vt:lpwstr>
  </property>
</Properties>
</file>