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28"/>
          <w:szCs w:val="28"/>
          <w:lang w:eastAsia="zh-CN"/>
        </w:rPr>
      </w:pPr>
      <w:r>
        <w:rPr>
          <w:rFonts w:hint="eastAsia"/>
          <w:b/>
          <w:bCs/>
          <w:sz w:val="28"/>
          <w:szCs w:val="28"/>
        </w:rPr>
        <w:t>关于闵行区养老政策及养老信息公开的</w:t>
      </w:r>
      <w:r>
        <w:rPr>
          <w:rFonts w:hint="eastAsia"/>
          <w:b/>
          <w:bCs/>
          <w:sz w:val="28"/>
          <w:szCs w:val="28"/>
          <w:lang w:val="en-US" w:eastAsia="zh-CN"/>
        </w:rPr>
        <w:t>建议</w:t>
      </w:r>
    </w:p>
    <w:p>
      <w:pPr>
        <w:ind w:firstLine="560" w:firstLineChars="200"/>
        <w:rPr>
          <w:sz w:val="28"/>
          <w:szCs w:val="28"/>
        </w:rPr>
      </w:pPr>
      <w:r>
        <w:rPr>
          <w:rFonts w:hint="eastAsia"/>
          <w:sz w:val="28"/>
          <w:szCs w:val="28"/>
        </w:rPr>
        <w:t>随着我国社会老龄化程度的不断加深，养老问题已经成为全社会共同关注的焦点。当前，许多老年人子女在面临老人养老过程中面临着诸多问题，尤其是对于那些突然面临家中老人因疾病失能、半失能而急需了解这些问题的家庭，带来了一定的压力。如何有效快速可靠的获取养老机构信息、了解养老政策，促进社会和谐发展呢。</w:t>
      </w:r>
    </w:p>
    <w:p>
      <w:pPr>
        <w:rPr>
          <w:b/>
          <w:bCs/>
          <w:sz w:val="28"/>
          <w:szCs w:val="28"/>
        </w:rPr>
      </w:pPr>
      <w:r>
        <w:rPr>
          <w:rFonts w:hint="eastAsia"/>
          <w:b/>
          <w:bCs/>
          <w:sz w:val="28"/>
          <w:szCs w:val="28"/>
        </w:rPr>
        <w:t>一、存在的问题</w:t>
      </w:r>
    </w:p>
    <w:p>
      <w:pPr>
        <w:ind w:firstLine="562" w:firstLineChars="200"/>
        <w:rPr>
          <w:b/>
          <w:bCs/>
          <w:sz w:val="28"/>
          <w:szCs w:val="28"/>
        </w:rPr>
      </w:pPr>
      <w:r>
        <w:rPr>
          <w:rFonts w:hint="eastAsia"/>
          <w:b/>
          <w:bCs/>
          <w:sz w:val="28"/>
          <w:szCs w:val="28"/>
        </w:rPr>
        <w:t>1、无法了解全面的养老政策及办理流程</w:t>
      </w:r>
    </w:p>
    <w:p>
      <w:pPr>
        <w:ind w:firstLine="560" w:firstLineChars="200"/>
        <w:rPr>
          <w:sz w:val="28"/>
          <w:szCs w:val="28"/>
        </w:rPr>
      </w:pPr>
      <w:r>
        <w:rPr>
          <w:rFonts w:hint="eastAsia"/>
          <w:sz w:val="28"/>
          <w:szCs w:val="28"/>
        </w:rPr>
        <w:t>目前，许多家庭对于国家的养老政策并不了解，这使得他们在为老人选择养老方式时，可能会错过一些优惠政策或者合适的方案</w:t>
      </w:r>
    </w:p>
    <w:p>
      <w:pPr>
        <w:ind w:firstLine="560" w:firstLineChars="200"/>
        <w:rPr>
          <w:sz w:val="28"/>
          <w:szCs w:val="28"/>
        </w:rPr>
      </w:pPr>
      <w:r>
        <w:rPr>
          <w:rFonts w:hint="eastAsia"/>
          <w:sz w:val="28"/>
          <w:szCs w:val="28"/>
        </w:rPr>
        <w:t>如了解闵行区养老信息时，首先是使用百度或微信搜索，然而出现了大量的广告和具有广告性质的新闻和零星的不清楚时效性的政策。去所在的区域的政府网站上去查询---如闵行区政府网站上查询，但在网站内 “便民服务”栏目中没明显的养老服务的子栏目，使用搜索得到也是新闻形式的信息，难以直接可以获得养老政策及申办流程。</w:t>
      </w:r>
    </w:p>
    <w:p>
      <w:pPr>
        <w:ind w:firstLine="562" w:firstLineChars="200"/>
        <w:rPr>
          <w:b/>
          <w:bCs/>
          <w:sz w:val="28"/>
          <w:szCs w:val="28"/>
        </w:rPr>
      </w:pPr>
      <w:r>
        <w:rPr>
          <w:rFonts w:hint="eastAsia"/>
          <w:b/>
          <w:bCs/>
          <w:sz w:val="28"/>
          <w:szCs w:val="28"/>
        </w:rPr>
        <w:t>2、无法获知区域内的养老机构信息</w:t>
      </w:r>
    </w:p>
    <w:p>
      <w:pPr>
        <w:ind w:firstLine="560" w:firstLineChars="200"/>
        <w:rPr>
          <w:sz w:val="28"/>
          <w:szCs w:val="28"/>
        </w:rPr>
      </w:pPr>
      <w:r>
        <w:rPr>
          <w:rFonts w:hint="eastAsia"/>
          <w:sz w:val="28"/>
          <w:szCs w:val="28"/>
        </w:rPr>
        <w:t>许多家庭在为老人选择养老机构时，同样使用百度或微信搜索出现的大量广告等难以确信的信息。政府网站同样难以搜寻到有效信息，多以新闻为主，无从得知区域内的养老机构信息，如养老机构的设施、服务质量、收费标准、联系方式等。这无疑增加了选择合适养老机构的难度。</w:t>
      </w:r>
    </w:p>
    <w:p>
      <w:pPr>
        <w:ind w:firstLine="562" w:firstLineChars="200"/>
        <w:rPr>
          <w:b/>
          <w:bCs/>
          <w:sz w:val="28"/>
          <w:szCs w:val="28"/>
        </w:rPr>
      </w:pPr>
      <w:r>
        <w:rPr>
          <w:rFonts w:hint="eastAsia"/>
          <w:b/>
          <w:bCs/>
          <w:sz w:val="28"/>
          <w:szCs w:val="28"/>
        </w:rPr>
        <w:t>二、解决方案及建议</w:t>
      </w:r>
    </w:p>
    <w:p>
      <w:pPr>
        <w:ind w:firstLine="562" w:firstLineChars="200"/>
        <w:rPr>
          <w:b/>
          <w:bCs/>
          <w:sz w:val="28"/>
          <w:szCs w:val="28"/>
        </w:rPr>
      </w:pPr>
      <w:r>
        <w:rPr>
          <w:rFonts w:hint="eastAsia"/>
          <w:b/>
          <w:bCs/>
          <w:sz w:val="28"/>
          <w:szCs w:val="28"/>
        </w:rPr>
        <w:t>1.加强政策宣传力度</w:t>
      </w:r>
    </w:p>
    <w:p>
      <w:pPr>
        <w:ind w:firstLine="560" w:firstLineChars="200"/>
        <w:rPr>
          <w:sz w:val="28"/>
          <w:szCs w:val="28"/>
        </w:rPr>
      </w:pPr>
      <w:r>
        <w:rPr>
          <w:rFonts w:hint="eastAsia"/>
          <w:sz w:val="28"/>
          <w:szCs w:val="28"/>
        </w:rPr>
        <w:t>政府虽然制定了从居家到日间照料到养老机构养老政策，但是许多家庭对养老政策仍然并不了解，这使得他们在为老人选择养老方式时，可能会错过一些优惠政策或者合适的方案。建议在民政部门的网站设立专栏进行养老政策宣传和解读，提高家庭的认知度。</w:t>
      </w:r>
    </w:p>
    <w:p>
      <w:pPr>
        <w:ind w:firstLine="562" w:firstLineChars="200"/>
        <w:rPr>
          <w:b/>
          <w:bCs/>
          <w:sz w:val="28"/>
          <w:szCs w:val="28"/>
        </w:rPr>
      </w:pPr>
      <w:r>
        <w:rPr>
          <w:rFonts w:hint="eastAsia"/>
          <w:b/>
          <w:bCs/>
          <w:sz w:val="28"/>
          <w:szCs w:val="28"/>
        </w:rPr>
        <w:t>2、政府网站平台“便民服务”中设立养老服务专栏，提供辖区内日间照护站、养老机构信息</w:t>
      </w:r>
    </w:p>
    <w:p>
      <w:pPr>
        <w:ind w:firstLine="560" w:firstLineChars="200"/>
        <w:rPr>
          <w:sz w:val="28"/>
          <w:szCs w:val="28"/>
        </w:rPr>
      </w:pPr>
      <w:r>
        <w:rPr>
          <w:rFonts w:hint="eastAsia"/>
          <w:sz w:val="28"/>
          <w:szCs w:val="28"/>
        </w:rPr>
        <w:t>建议政府平台便民服务中设立“养老服务”专栏，民政部门在其官方微信公众号中设立“养老服务”专栏，按养老政策居家、日间、机构养老形式分类介绍。</w:t>
      </w:r>
    </w:p>
    <w:p>
      <w:pPr>
        <w:ind w:firstLine="560" w:firstLineChars="200"/>
        <w:rPr>
          <w:sz w:val="28"/>
          <w:szCs w:val="28"/>
        </w:rPr>
      </w:pPr>
      <w:r>
        <w:rPr>
          <w:rFonts w:hint="eastAsia"/>
          <w:sz w:val="28"/>
          <w:szCs w:val="28"/>
        </w:rPr>
        <w:t>（1）居家养老模块：包括政策、服务内容、收费、申报流程、咨询电话等。</w:t>
      </w:r>
    </w:p>
    <w:p>
      <w:pPr>
        <w:ind w:firstLine="560" w:firstLineChars="200"/>
        <w:rPr>
          <w:sz w:val="28"/>
          <w:szCs w:val="28"/>
        </w:rPr>
      </w:pPr>
      <w:r>
        <w:rPr>
          <w:rFonts w:hint="eastAsia"/>
          <w:sz w:val="28"/>
          <w:szCs w:val="28"/>
        </w:rPr>
        <w:t>（2）日间照料：括政策、日间照料站分布、服务内容、收费、申报流程、咨询电话等。</w:t>
      </w:r>
    </w:p>
    <w:p>
      <w:pPr>
        <w:ind w:firstLine="560" w:firstLineChars="200"/>
        <w:rPr>
          <w:sz w:val="28"/>
          <w:szCs w:val="28"/>
        </w:rPr>
      </w:pPr>
      <w:r>
        <w:rPr>
          <w:rFonts w:hint="eastAsia"/>
          <w:sz w:val="28"/>
          <w:szCs w:val="28"/>
        </w:rPr>
        <w:t>（3机构养老：提供辖区内所有养老机构的信息，包括设施、服务、收费、咨询电话等。同时，可以设置在线咨询功能，方便家庭了解详细信息。家庭可以通过该平台查询、比较不同养老机构的信息，方便快捷地选择合适的机构。</w:t>
      </w:r>
    </w:p>
    <w:p>
      <w:pPr>
        <w:ind w:firstLine="560" w:firstLineChars="200"/>
        <w:rPr>
          <w:sz w:val="28"/>
          <w:szCs w:val="28"/>
        </w:rPr>
      </w:pPr>
      <w:r>
        <w:rPr>
          <w:rFonts w:hint="eastAsia"/>
          <w:sz w:val="28"/>
          <w:szCs w:val="28"/>
        </w:rPr>
        <w:t>（4）设立咨询热线或专门的咨询窗口，为家庭提供专业的指导。</w:t>
      </w:r>
    </w:p>
    <w:p>
      <w:pPr>
        <w:ind w:firstLine="560" w:firstLineChars="200"/>
        <w:rPr>
          <w:rFonts w:hint="eastAsia"/>
          <w:sz w:val="28"/>
          <w:szCs w:val="28"/>
        </w:rPr>
      </w:pPr>
      <w:r>
        <w:rPr>
          <w:rFonts w:hint="eastAsia"/>
          <w:sz w:val="28"/>
          <w:szCs w:val="28"/>
        </w:rPr>
        <w:t>（5）常见问题回答。</w:t>
      </w:r>
    </w:p>
    <w:p>
      <w:pPr>
        <w:ind w:firstLine="560" w:firstLineChars="200"/>
        <w:rPr>
          <w:sz w:val="28"/>
          <w:szCs w:val="28"/>
        </w:rPr>
      </w:pPr>
      <w:bookmarkStart w:id="0" w:name="_GoBack"/>
      <w:bookmarkEnd w:id="0"/>
      <w:r>
        <w:rPr>
          <w:rFonts w:hint="eastAsia"/>
          <w:sz w:val="28"/>
          <w:szCs w:val="28"/>
        </w:rPr>
        <w:t>我们期望通过实施以上建议，可以让老年人</w:t>
      </w:r>
      <w:r>
        <w:rPr>
          <w:rFonts w:hint="eastAsia"/>
          <w:sz w:val="28"/>
          <w:szCs w:val="28"/>
          <w:lang w:val="en-US" w:eastAsia="zh-CN"/>
        </w:rPr>
        <w:t>及其</w:t>
      </w:r>
      <w:r>
        <w:rPr>
          <w:rFonts w:hint="eastAsia"/>
          <w:sz w:val="28"/>
          <w:szCs w:val="28"/>
        </w:rPr>
        <w:t>家庭能够更加便捷地获取养老机构信息和政策资讯，提升闵行区养老服务供给更加人性化，促进社区和谐发展</w:t>
      </w:r>
    </w:p>
    <w:p>
      <w:pPr>
        <w:ind w:firstLine="560" w:firstLineChars="200"/>
        <w:rPr>
          <w:sz w:val="28"/>
          <w:szCs w:val="28"/>
        </w:rPr>
      </w:pP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4ZDNmYWQ4YTlhNDAyY2M1OTE1Yzg5MDlhOTkxZmIifQ=="/>
  </w:docVars>
  <w:rsids>
    <w:rsidRoot w:val="009569E1"/>
    <w:rsid w:val="002C7818"/>
    <w:rsid w:val="006B7FA3"/>
    <w:rsid w:val="009569E1"/>
    <w:rsid w:val="00A01051"/>
    <w:rsid w:val="00A217AE"/>
    <w:rsid w:val="01F52C67"/>
    <w:rsid w:val="04A74F4D"/>
    <w:rsid w:val="0C6269FA"/>
    <w:rsid w:val="0E8F62CF"/>
    <w:rsid w:val="18CA0B44"/>
    <w:rsid w:val="1DAA655D"/>
    <w:rsid w:val="2DD3214C"/>
    <w:rsid w:val="3ADB5CC5"/>
    <w:rsid w:val="3CA670E5"/>
    <w:rsid w:val="608323B3"/>
    <w:rsid w:val="68FC0430"/>
    <w:rsid w:val="7E923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1066</Words>
  <Characters>27</Characters>
  <Lines>1</Lines>
  <Paragraphs>2</Paragraphs>
  <TotalTime>10</TotalTime>
  <ScaleCrop>false</ScaleCrop>
  <LinksUpToDate>false</LinksUpToDate>
  <CharactersWithSpaces>1091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2024-01-15T01:29:00Z</dcterms:created>
  <dc:creator>Administrator</dc:creator>
  <cp:lastModifiedBy>张红梅</cp:lastModifiedBy>
  <dcterms:modified xsi:type="dcterms:W3CDTF">2024-01-15T10:59:49Z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586DD9736407476A89B0647534967142_12</vt:lpwstr>
  </property>
</Properties>
</file>