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CB7" w:rsidRDefault="00775CB7">
      <w:pPr>
        <w:pStyle w:val="1"/>
        <w:rPr>
          <w:rFonts w:ascii="Times New Roman" w:hAnsi="Times New Roman" w:cs="Times New Roman"/>
          <w:color w:val="auto"/>
          <w:sz w:val="28"/>
        </w:rPr>
      </w:pPr>
    </w:p>
    <w:p w:rsidR="00775CB7" w:rsidRDefault="00C3148D">
      <w:pPr>
        <w:pStyle w:val="1"/>
        <w:jc w:val="center"/>
        <w:rPr>
          <w:rFonts w:ascii="Times New Roman" w:hAnsi="Times New Roman" w:cs="Times New Roman"/>
          <w:color w:val="auto"/>
          <w:sz w:val="28"/>
          <w:lang w:val="zh-CN"/>
        </w:rPr>
      </w:pPr>
      <w:r>
        <w:rPr>
          <w:rFonts w:ascii="Times New Roman" w:hAnsi="Times New Roman" w:cs="Times New Roman" w:hint="eastAsia"/>
          <w:color w:val="auto"/>
          <w:sz w:val="28"/>
          <w:lang w:val="zh-CN"/>
        </w:rPr>
        <w:t>关于</w:t>
      </w:r>
      <w:r w:rsidR="006A0459">
        <w:rPr>
          <w:rFonts w:ascii="Times New Roman" w:hAnsi="Times New Roman" w:cs="Times New Roman" w:hint="eastAsia"/>
          <w:color w:val="auto"/>
          <w:sz w:val="28"/>
          <w:lang w:val="zh-CN"/>
        </w:rPr>
        <w:t>外地引进人才随迁子女转学问题</w:t>
      </w:r>
      <w:r w:rsidR="00E55141">
        <w:rPr>
          <w:rFonts w:ascii="Times New Roman" w:hAnsi="Times New Roman" w:cs="Times New Roman" w:hint="eastAsia"/>
          <w:color w:val="auto"/>
          <w:sz w:val="28"/>
          <w:lang w:val="zh-CN"/>
        </w:rPr>
        <w:t>的建议</w:t>
      </w:r>
    </w:p>
    <w:p w:rsidR="00775CB7" w:rsidRDefault="00765EA8">
      <w:pPr>
        <w:pStyle w:val="1"/>
        <w:jc w:val="center"/>
        <w:rPr>
          <w:rFonts w:ascii="Times New Roman" w:hAnsi="Times New Roman" w:cs="Times New Roman"/>
          <w:color w:val="auto"/>
          <w:sz w:val="28"/>
        </w:rPr>
      </w:pPr>
      <w:r>
        <w:rPr>
          <w:rFonts w:ascii="Times New Roman" w:hAnsi="Times New Roman" w:cs="Times New Roman" w:hint="eastAsia"/>
          <w:color w:val="auto"/>
          <w:sz w:val="28"/>
        </w:rPr>
        <w:t>王伟</w:t>
      </w:r>
    </w:p>
    <w:p w:rsidR="00775CB7" w:rsidRDefault="00E55141">
      <w:pPr>
        <w:pStyle w:val="a7"/>
        <w:rPr>
          <w:rStyle w:val="a8"/>
          <w:color w:val="FF0000"/>
          <w:sz w:val="36"/>
          <w:szCs w:val="36"/>
          <w:lang w:eastAsia="zh-CN"/>
        </w:rPr>
      </w:pPr>
      <w:r>
        <w:rPr>
          <w:rStyle w:val="a8"/>
          <w:rFonts w:hint="eastAsia"/>
          <w:color w:val="FF0000"/>
          <w:sz w:val="36"/>
          <w:szCs w:val="36"/>
          <w:lang w:eastAsia="zh-CN"/>
        </w:rPr>
        <w:t>※背景情况※</w:t>
      </w:r>
    </w:p>
    <w:p w:rsidR="00BA5CBB" w:rsidRDefault="003A37C5" w:rsidP="003A37C5">
      <w:pPr>
        <w:pStyle w:val="1"/>
        <w:ind w:firstLineChars="200" w:firstLine="560"/>
        <w:rPr>
          <w:rFonts w:ascii="仿宋" w:eastAsia="仿宋" w:hAnsi="仿宋" w:cs="仿宋"/>
          <w:color w:val="auto"/>
          <w:sz w:val="28"/>
          <w:szCs w:val="28"/>
          <w:lang w:val="zh-CN"/>
        </w:rPr>
      </w:pPr>
      <w:r w:rsidRPr="003A37C5">
        <w:rPr>
          <w:rFonts w:ascii="仿宋" w:eastAsia="仿宋" w:hAnsi="仿宋" w:cs="仿宋"/>
          <w:color w:val="auto"/>
          <w:sz w:val="28"/>
          <w:szCs w:val="28"/>
          <w:lang w:val="zh-CN"/>
        </w:rPr>
        <w:t>近年来，上海深入贯彻落实“聚天下英才而用之”的方针，坚持人才引领发展的战略地位，人才优势正成为上海城市核心竞争力和软实力的重要体现</w:t>
      </w:r>
      <w:r w:rsidRPr="003A37C5">
        <w:rPr>
          <w:rFonts w:ascii="仿宋" w:eastAsia="仿宋" w:hAnsi="仿宋" w:cs="仿宋" w:hint="eastAsia"/>
          <w:color w:val="auto"/>
          <w:sz w:val="28"/>
          <w:szCs w:val="28"/>
          <w:lang w:val="zh-CN"/>
        </w:rPr>
        <w:t>。</w:t>
      </w:r>
      <w:r w:rsidR="00BA5CBB">
        <w:rPr>
          <w:rFonts w:ascii="仿宋" w:eastAsia="仿宋" w:hAnsi="仿宋" w:cs="仿宋" w:hint="eastAsia"/>
          <w:color w:val="auto"/>
          <w:sz w:val="28"/>
          <w:szCs w:val="28"/>
          <w:lang w:val="zh-CN"/>
        </w:rPr>
        <w:t>大量</w:t>
      </w:r>
      <w:r w:rsidR="00BA5CBB" w:rsidRPr="004F7DD3">
        <w:rPr>
          <w:rFonts w:ascii="仿宋" w:eastAsia="仿宋" w:hAnsi="仿宋" w:cs="仿宋"/>
          <w:color w:val="auto"/>
          <w:sz w:val="28"/>
          <w:szCs w:val="28"/>
          <w:lang w:val="zh-CN"/>
        </w:rPr>
        <w:t>紧缺急需人才</w:t>
      </w:r>
      <w:r w:rsidR="00BA5CBB">
        <w:rPr>
          <w:rFonts w:ascii="仿宋" w:eastAsia="仿宋" w:hAnsi="仿宋" w:cs="仿宋" w:hint="eastAsia"/>
          <w:color w:val="auto"/>
          <w:sz w:val="28"/>
          <w:szCs w:val="28"/>
          <w:lang w:val="zh-CN"/>
        </w:rPr>
        <w:t>及高知人才的</w:t>
      </w:r>
      <w:r w:rsidR="00BA5CBB" w:rsidRPr="004F7DD3">
        <w:rPr>
          <w:rFonts w:ascii="仿宋" w:eastAsia="仿宋" w:hAnsi="仿宋" w:cs="仿宋"/>
          <w:color w:val="auto"/>
          <w:sz w:val="28"/>
          <w:szCs w:val="28"/>
          <w:lang w:val="zh-CN"/>
        </w:rPr>
        <w:t>引进</w:t>
      </w:r>
      <w:r w:rsidR="00BA5CBB">
        <w:rPr>
          <w:rFonts w:ascii="仿宋" w:eastAsia="仿宋" w:hAnsi="仿宋" w:cs="仿宋" w:hint="eastAsia"/>
          <w:color w:val="auto"/>
          <w:sz w:val="28"/>
          <w:szCs w:val="28"/>
          <w:lang w:val="zh-CN"/>
        </w:rPr>
        <w:t>，为上海在高精尖领域的长足发展及人才储备提供坚实的保</w:t>
      </w:r>
      <w:r w:rsidR="00D06876">
        <w:rPr>
          <w:rFonts w:ascii="仿宋" w:eastAsia="仿宋" w:hAnsi="仿宋" w:cs="仿宋" w:hint="eastAsia"/>
          <w:color w:val="auto"/>
          <w:sz w:val="28"/>
          <w:szCs w:val="28"/>
          <w:lang w:val="zh-CN"/>
        </w:rPr>
        <w:t>证</w:t>
      </w:r>
      <w:r w:rsidR="00BA5CBB">
        <w:rPr>
          <w:rFonts w:ascii="仿宋" w:eastAsia="仿宋" w:hAnsi="仿宋" w:cs="仿宋" w:hint="eastAsia"/>
          <w:color w:val="auto"/>
          <w:sz w:val="28"/>
          <w:szCs w:val="28"/>
          <w:lang w:val="zh-CN"/>
        </w:rPr>
        <w:t>。</w:t>
      </w:r>
    </w:p>
    <w:p w:rsidR="00CB7936" w:rsidRDefault="002F4BA0" w:rsidP="003A37C5">
      <w:pPr>
        <w:pStyle w:val="1"/>
        <w:ind w:firstLineChars="200" w:firstLine="560"/>
        <w:rPr>
          <w:rFonts w:ascii="仿宋" w:eastAsia="仿宋" w:hAnsi="仿宋" w:cs="仿宋"/>
          <w:color w:val="auto"/>
          <w:sz w:val="28"/>
          <w:szCs w:val="28"/>
          <w:lang w:val="zh-CN"/>
        </w:rPr>
      </w:pPr>
      <w:r w:rsidRPr="003A37C5">
        <w:rPr>
          <w:rFonts w:ascii="仿宋" w:eastAsia="仿宋" w:hAnsi="仿宋" w:cs="仿宋"/>
          <w:color w:val="auto"/>
          <w:sz w:val="28"/>
          <w:szCs w:val="28"/>
          <w:lang w:val="zh-CN"/>
        </w:rPr>
        <w:t>上海市人力资源和社会保障局披露的数据显示，2023年1-12月第一批次上海落户人数达到74700人，创下历年落户人数新高。</w:t>
      </w:r>
      <w:r w:rsidR="00A73DBA">
        <w:rPr>
          <w:rFonts w:ascii="仿宋" w:eastAsia="仿宋" w:hAnsi="仿宋" w:cs="仿宋" w:hint="eastAsia"/>
          <w:color w:val="auto"/>
          <w:sz w:val="28"/>
          <w:szCs w:val="28"/>
          <w:lang w:val="zh-CN"/>
        </w:rPr>
        <w:t>除此之外</w:t>
      </w:r>
      <w:r w:rsidR="004F7DD3">
        <w:rPr>
          <w:rFonts w:ascii="仿宋" w:eastAsia="仿宋" w:hAnsi="仿宋" w:cs="仿宋" w:hint="eastAsia"/>
          <w:color w:val="auto"/>
          <w:sz w:val="28"/>
          <w:szCs w:val="28"/>
          <w:lang w:val="zh-CN"/>
        </w:rPr>
        <w:t>，</w:t>
      </w:r>
      <w:r w:rsidR="00A73DBA">
        <w:rPr>
          <w:rFonts w:ascii="仿宋" w:eastAsia="仿宋" w:hAnsi="仿宋" w:cs="仿宋" w:hint="eastAsia"/>
          <w:color w:val="auto"/>
          <w:sz w:val="28"/>
          <w:szCs w:val="28"/>
          <w:lang w:val="zh-CN"/>
        </w:rPr>
        <w:t>还有大量暂时不满足落户条件的专业人才，通过办理长期居住证的方式取得入沪工作</w:t>
      </w:r>
      <w:r w:rsidR="00BA5CBB">
        <w:rPr>
          <w:rFonts w:ascii="仿宋" w:eastAsia="仿宋" w:hAnsi="仿宋" w:cs="仿宋" w:hint="eastAsia"/>
          <w:color w:val="auto"/>
          <w:sz w:val="28"/>
          <w:szCs w:val="28"/>
          <w:lang w:val="zh-CN"/>
        </w:rPr>
        <w:t>、</w:t>
      </w:r>
      <w:r w:rsidR="00A73DBA">
        <w:rPr>
          <w:rFonts w:ascii="仿宋" w:eastAsia="仿宋" w:hAnsi="仿宋" w:cs="仿宋" w:hint="eastAsia"/>
          <w:color w:val="auto"/>
          <w:sz w:val="28"/>
          <w:szCs w:val="28"/>
          <w:lang w:val="zh-CN"/>
        </w:rPr>
        <w:t>生活的身份。</w:t>
      </w:r>
    </w:p>
    <w:p w:rsidR="00EC7829" w:rsidRDefault="004F7DD3" w:rsidP="002F4EEF">
      <w:pPr>
        <w:pStyle w:val="1"/>
        <w:ind w:firstLineChars="200" w:firstLine="560"/>
        <w:rPr>
          <w:rFonts w:ascii="仿宋" w:eastAsia="仿宋" w:hAnsi="仿宋" w:cs="仿宋"/>
          <w:color w:val="auto"/>
          <w:sz w:val="28"/>
          <w:szCs w:val="28"/>
          <w:lang w:val="zh-CN"/>
        </w:rPr>
      </w:pPr>
      <w:r>
        <w:rPr>
          <w:rFonts w:ascii="仿宋" w:eastAsia="仿宋" w:hAnsi="仿宋" w:cs="仿宋" w:hint="eastAsia"/>
          <w:color w:val="auto"/>
          <w:sz w:val="28"/>
          <w:szCs w:val="28"/>
          <w:lang w:val="zh-CN"/>
        </w:rPr>
        <w:t>为了</w:t>
      </w:r>
      <w:r w:rsidR="00BA5CBB">
        <w:rPr>
          <w:rFonts w:ascii="仿宋" w:eastAsia="仿宋" w:hAnsi="仿宋" w:cs="仿宋" w:hint="eastAsia"/>
          <w:color w:val="auto"/>
          <w:sz w:val="28"/>
          <w:szCs w:val="28"/>
          <w:lang w:val="zh-CN"/>
        </w:rPr>
        <w:t>吸引人才、</w:t>
      </w:r>
      <w:r>
        <w:rPr>
          <w:rFonts w:ascii="仿宋" w:eastAsia="仿宋" w:hAnsi="仿宋" w:cs="仿宋" w:hint="eastAsia"/>
          <w:color w:val="auto"/>
          <w:sz w:val="28"/>
          <w:szCs w:val="28"/>
          <w:lang w:val="zh-CN"/>
        </w:rPr>
        <w:t>留住人才、用好人才，</w:t>
      </w:r>
      <w:r w:rsidR="00EC7829">
        <w:rPr>
          <w:rFonts w:ascii="仿宋" w:eastAsia="仿宋" w:hAnsi="仿宋" w:cs="仿宋" w:hint="eastAsia"/>
          <w:color w:val="auto"/>
          <w:sz w:val="28"/>
          <w:szCs w:val="28"/>
          <w:lang w:val="zh-CN"/>
        </w:rPr>
        <w:t>上海市</w:t>
      </w:r>
      <w:r w:rsidR="00D06876">
        <w:rPr>
          <w:rFonts w:ascii="仿宋" w:eastAsia="仿宋" w:hAnsi="仿宋" w:cs="仿宋" w:hint="eastAsia"/>
          <w:color w:val="auto"/>
          <w:sz w:val="28"/>
          <w:szCs w:val="28"/>
          <w:lang w:val="zh-CN"/>
        </w:rPr>
        <w:t>及</w:t>
      </w:r>
      <w:r>
        <w:rPr>
          <w:rFonts w:ascii="仿宋" w:eastAsia="仿宋" w:hAnsi="仿宋" w:cs="仿宋" w:hint="eastAsia"/>
          <w:color w:val="auto"/>
          <w:sz w:val="28"/>
          <w:szCs w:val="28"/>
          <w:lang w:val="zh-CN"/>
        </w:rPr>
        <w:t>各区、镇政府还配套</w:t>
      </w:r>
      <w:r w:rsidR="00D06876">
        <w:rPr>
          <w:rFonts w:ascii="仿宋" w:eastAsia="仿宋" w:hAnsi="仿宋" w:cs="仿宋" w:hint="eastAsia"/>
          <w:color w:val="auto"/>
          <w:sz w:val="28"/>
          <w:szCs w:val="28"/>
          <w:lang w:val="zh-CN"/>
        </w:rPr>
        <w:t>出台了许多优惠政策，例如</w:t>
      </w:r>
      <w:r>
        <w:rPr>
          <w:rFonts w:ascii="仿宋" w:eastAsia="仿宋" w:hAnsi="仿宋" w:cs="仿宋" w:hint="eastAsia"/>
          <w:color w:val="auto"/>
          <w:sz w:val="28"/>
          <w:szCs w:val="28"/>
          <w:lang w:val="zh-CN"/>
        </w:rPr>
        <w:t>提供一定数量和比例的人才公寓</w:t>
      </w:r>
      <w:r w:rsidR="00D06876">
        <w:rPr>
          <w:rFonts w:ascii="仿宋" w:eastAsia="仿宋" w:hAnsi="仿宋" w:cs="仿宋" w:hint="eastAsia"/>
          <w:color w:val="auto"/>
          <w:sz w:val="28"/>
          <w:szCs w:val="28"/>
          <w:lang w:val="zh-CN"/>
        </w:rPr>
        <w:t>等等</w:t>
      </w:r>
      <w:r>
        <w:rPr>
          <w:rFonts w:ascii="仿宋" w:eastAsia="仿宋" w:hAnsi="仿宋" w:cs="仿宋" w:hint="eastAsia"/>
          <w:color w:val="auto"/>
          <w:sz w:val="28"/>
          <w:szCs w:val="28"/>
          <w:lang w:val="zh-CN"/>
        </w:rPr>
        <w:t>，为人才的安居乐业提供了有利的基础保障。</w:t>
      </w:r>
    </w:p>
    <w:p w:rsidR="00775CB7" w:rsidRPr="002F4EEF" w:rsidRDefault="003A37C5" w:rsidP="002F4EEF">
      <w:pPr>
        <w:pStyle w:val="1"/>
        <w:ind w:firstLineChars="200" w:firstLine="560"/>
        <w:rPr>
          <w:rFonts w:ascii="仿宋" w:eastAsia="仿宋" w:hAnsi="仿宋" w:cs="仿宋"/>
          <w:color w:val="auto"/>
          <w:sz w:val="28"/>
          <w:szCs w:val="28"/>
          <w:lang w:val="zh-CN"/>
        </w:rPr>
      </w:pPr>
      <w:r>
        <w:rPr>
          <w:rFonts w:ascii="仿宋" w:eastAsia="仿宋" w:hAnsi="仿宋" w:cs="仿宋" w:hint="eastAsia"/>
          <w:color w:val="auto"/>
          <w:sz w:val="28"/>
          <w:szCs w:val="28"/>
          <w:lang w:val="zh-CN"/>
        </w:rPr>
        <w:t>随着</w:t>
      </w:r>
      <w:r w:rsidR="004F7DD3">
        <w:rPr>
          <w:rFonts w:ascii="仿宋" w:eastAsia="仿宋" w:hAnsi="仿宋" w:cs="仿宋" w:hint="eastAsia"/>
          <w:color w:val="auto"/>
          <w:sz w:val="28"/>
          <w:szCs w:val="28"/>
          <w:lang w:val="zh-CN"/>
        </w:rPr>
        <w:t>外地人才的大量引进，除了要解决好住房问题以外，子女随迁转学</w:t>
      </w:r>
      <w:r w:rsidR="00BA5CBB">
        <w:rPr>
          <w:rFonts w:ascii="仿宋" w:eastAsia="仿宋" w:hAnsi="仿宋" w:cs="仿宋" w:hint="eastAsia"/>
          <w:color w:val="auto"/>
          <w:sz w:val="28"/>
          <w:szCs w:val="28"/>
          <w:lang w:val="zh-CN"/>
        </w:rPr>
        <w:t>的</w:t>
      </w:r>
      <w:r w:rsidR="004F7DD3">
        <w:rPr>
          <w:rFonts w:ascii="仿宋" w:eastAsia="仿宋" w:hAnsi="仿宋" w:cs="仿宋" w:hint="eastAsia"/>
          <w:color w:val="auto"/>
          <w:sz w:val="28"/>
          <w:szCs w:val="28"/>
          <w:lang w:val="zh-CN"/>
        </w:rPr>
        <w:t>教育问题</w:t>
      </w:r>
      <w:r w:rsidR="00BA5CBB">
        <w:rPr>
          <w:rFonts w:ascii="仿宋" w:eastAsia="仿宋" w:hAnsi="仿宋" w:cs="仿宋" w:hint="eastAsia"/>
          <w:color w:val="auto"/>
          <w:sz w:val="28"/>
          <w:szCs w:val="28"/>
          <w:lang w:val="zh-CN"/>
        </w:rPr>
        <w:t>也成为不少引进人才的后顾之忧</w:t>
      </w:r>
      <w:r w:rsidR="002F4EEF" w:rsidRPr="002F4EEF">
        <w:rPr>
          <w:rFonts w:ascii="仿宋" w:eastAsia="仿宋" w:hAnsi="仿宋" w:cs="仿宋" w:hint="eastAsia"/>
          <w:color w:val="auto"/>
          <w:sz w:val="28"/>
          <w:szCs w:val="28"/>
          <w:lang w:val="zh-CN"/>
        </w:rPr>
        <w:t>。</w:t>
      </w:r>
      <w:r w:rsidR="001B2711">
        <w:rPr>
          <w:rFonts w:ascii="仿宋" w:eastAsia="仿宋" w:hAnsi="仿宋" w:cs="仿宋" w:hint="eastAsia"/>
          <w:color w:val="auto"/>
          <w:sz w:val="28"/>
          <w:szCs w:val="28"/>
          <w:lang w:val="zh-CN"/>
        </w:rPr>
        <w:t>笔者调研有关教育主管部门、部分公办学校教职人员，了解、咨询办理外地子女转学手续过程中发现一些问题：</w:t>
      </w:r>
      <w:r w:rsidR="00404F6C" w:rsidRPr="00404F6C">
        <w:rPr>
          <w:rFonts w:ascii="仿宋" w:eastAsia="仿宋" w:hAnsi="仿宋" w:cs="仿宋"/>
          <w:color w:val="auto"/>
          <w:sz w:val="28"/>
          <w:szCs w:val="28"/>
          <w:lang w:val="zh-CN"/>
        </w:rPr>
        <w:t>个人</w:t>
      </w:r>
      <w:r w:rsidR="00404F6C" w:rsidRPr="00404F6C">
        <w:rPr>
          <w:rFonts w:ascii="仿宋" w:eastAsia="仿宋" w:hAnsi="仿宋" w:cs="仿宋" w:hint="eastAsia"/>
          <w:color w:val="auto"/>
          <w:sz w:val="28"/>
          <w:szCs w:val="28"/>
          <w:lang w:val="zh-CN"/>
        </w:rPr>
        <w:t>要</w:t>
      </w:r>
      <w:r w:rsidR="00404F6C" w:rsidRPr="00404F6C">
        <w:rPr>
          <w:rFonts w:ascii="仿宋" w:eastAsia="仿宋" w:hAnsi="仿宋" w:cs="仿宋"/>
          <w:color w:val="auto"/>
          <w:sz w:val="28"/>
          <w:szCs w:val="28"/>
          <w:lang w:val="zh-CN"/>
        </w:rPr>
        <w:t>先找好有学额空缺的学校，不然只能接受教委的统筹安排</w:t>
      </w:r>
      <w:r w:rsidR="00EC7829">
        <w:rPr>
          <w:rFonts w:ascii="仿宋" w:eastAsia="仿宋" w:hAnsi="仿宋" w:cs="仿宋" w:hint="eastAsia"/>
          <w:color w:val="auto"/>
          <w:sz w:val="28"/>
          <w:szCs w:val="28"/>
          <w:lang w:val="zh-CN"/>
        </w:rPr>
        <w:t>，对外地引进人才初到上海相对困难；办理居住证及居住证积分等手续时间太长；子女转学</w:t>
      </w:r>
      <w:r w:rsidR="00D06876">
        <w:rPr>
          <w:rFonts w:ascii="仿宋" w:eastAsia="仿宋" w:hAnsi="仿宋" w:cs="仿宋" w:hint="eastAsia"/>
          <w:color w:val="auto"/>
          <w:sz w:val="28"/>
          <w:szCs w:val="28"/>
          <w:lang w:val="zh-CN"/>
        </w:rPr>
        <w:t>手续的办理</w:t>
      </w:r>
      <w:r w:rsidR="00EC7829">
        <w:rPr>
          <w:rFonts w:ascii="仿宋" w:eastAsia="仿宋" w:hAnsi="仿宋" w:cs="仿宋" w:hint="eastAsia"/>
          <w:color w:val="auto"/>
          <w:sz w:val="28"/>
          <w:szCs w:val="28"/>
          <w:lang w:val="zh-CN"/>
        </w:rPr>
        <w:t>一般要</w:t>
      </w:r>
      <w:r w:rsidR="00D06876">
        <w:rPr>
          <w:rFonts w:ascii="仿宋" w:eastAsia="仿宋" w:hAnsi="仿宋" w:cs="仿宋" w:hint="eastAsia"/>
          <w:color w:val="auto"/>
          <w:sz w:val="28"/>
          <w:szCs w:val="28"/>
          <w:lang w:val="zh-CN"/>
        </w:rPr>
        <w:t>等到一个</w:t>
      </w:r>
      <w:r w:rsidR="00EC7829">
        <w:rPr>
          <w:rFonts w:ascii="仿宋" w:eastAsia="仿宋" w:hAnsi="仿宋" w:cs="仿宋" w:hint="eastAsia"/>
          <w:color w:val="auto"/>
          <w:sz w:val="28"/>
          <w:szCs w:val="28"/>
          <w:lang w:val="zh-CN"/>
        </w:rPr>
        <w:t>学年结束，子女转学时间与人才引进时间存在时间差。</w:t>
      </w:r>
      <w:r w:rsidR="00D06876">
        <w:rPr>
          <w:rFonts w:ascii="仿宋" w:eastAsia="仿宋" w:hAnsi="仿宋" w:cs="仿宋" w:hint="eastAsia"/>
          <w:color w:val="auto"/>
          <w:sz w:val="28"/>
          <w:szCs w:val="28"/>
          <w:lang w:val="zh-CN"/>
        </w:rPr>
        <w:t>针对以上问题，</w:t>
      </w:r>
      <w:r w:rsidR="00EC7829">
        <w:rPr>
          <w:rFonts w:ascii="仿宋" w:eastAsia="仿宋" w:hAnsi="仿宋" w:cs="仿宋" w:hint="eastAsia"/>
          <w:color w:val="auto"/>
          <w:sz w:val="28"/>
          <w:szCs w:val="28"/>
          <w:lang w:val="zh-CN"/>
        </w:rPr>
        <w:t>现提出改进建议供参考。</w:t>
      </w:r>
    </w:p>
    <w:p w:rsidR="00775CB7" w:rsidRDefault="00E55141">
      <w:pPr>
        <w:pStyle w:val="1"/>
        <w:spacing w:line="360" w:lineRule="auto"/>
        <w:rPr>
          <w:rFonts w:ascii="仿宋" w:eastAsia="仿宋" w:hAnsi="仿宋" w:cs="仿宋"/>
          <w:color w:val="FF0000"/>
          <w:sz w:val="28"/>
          <w:szCs w:val="28"/>
        </w:rPr>
      </w:pPr>
      <w:r>
        <w:rPr>
          <w:rFonts w:ascii="仿宋" w:eastAsia="仿宋" w:hAnsi="仿宋" w:cs="仿宋" w:hint="eastAsia"/>
          <w:color w:val="FF0000"/>
          <w:sz w:val="28"/>
          <w:szCs w:val="28"/>
        </w:rPr>
        <w:t>――――――――――――――――――――――――----------------――</w:t>
      </w:r>
    </w:p>
    <w:p w:rsidR="00775CB7" w:rsidRDefault="00E55141">
      <w:pPr>
        <w:pStyle w:val="a7"/>
        <w:rPr>
          <w:rFonts w:ascii="仿宋" w:eastAsia="仿宋" w:hAnsi="仿宋" w:cs="仿宋"/>
          <w:sz w:val="28"/>
          <w:szCs w:val="28"/>
          <w:lang w:val="zh-CN" w:eastAsia="zh-CN"/>
        </w:rPr>
      </w:pPr>
      <w:r>
        <w:rPr>
          <w:rStyle w:val="a8"/>
          <w:rFonts w:hint="eastAsia"/>
          <w:color w:val="FF0000"/>
          <w:sz w:val="36"/>
          <w:szCs w:val="36"/>
          <w:lang w:eastAsia="zh-CN"/>
        </w:rPr>
        <w:t>※问题及分析※</w:t>
      </w:r>
      <w:r>
        <w:rPr>
          <w:rFonts w:ascii="仿宋" w:eastAsia="仿宋" w:hAnsi="仿宋" w:cs="仿宋" w:hint="eastAsia"/>
          <w:sz w:val="28"/>
          <w:szCs w:val="28"/>
          <w:lang w:val="zh-CN" w:eastAsia="zh-CN"/>
        </w:rPr>
        <w:t xml:space="preserve"> </w:t>
      </w:r>
    </w:p>
    <w:p w:rsidR="00404F6C" w:rsidRPr="00765EA8" w:rsidRDefault="00404F6C" w:rsidP="00404F6C">
      <w:pPr>
        <w:pStyle w:val="1"/>
        <w:rPr>
          <w:rFonts w:ascii="仿宋" w:eastAsia="仿宋" w:hAnsi="仿宋" w:cs="仿宋"/>
          <w:b/>
          <w:color w:val="auto"/>
          <w:sz w:val="28"/>
          <w:szCs w:val="28"/>
          <w:lang w:val="zh-CN"/>
        </w:rPr>
      </w:pPr>
      <w:r>
        <w:rPr>
          <w:rFonts w:ascii="仿宋" w:eastAsia="仿宋" w:hAnsi="仿宋" w:cs="仿宋" w:hint="eastAsia"/>
          <w:b/>
          <w:color w:val="auto"/>
          <w:sz w:val="28"/>
          <w:szCs w:val="28"/>
          <w:lang w:val="zh-CN"/>
        </w:rPr>
        <w:t>一</w:t>
      </w:r>
      <w:r w:rsidRPr="00765EA8">
        <w:rPr>
          <w:rFonts w:ascii="仿宋" w:eastAsia="仿宋" w:hAnsi="仿宋" w:cs="仿宋" w:hint="eastAsia"/>
          <w:b/>
          <w:color w:val="auto"/>
          <w:sz w:val="28"/>
          <w:szCs w:val="28"/>
          <w:lang w:val="zh-CN"/>
        </w:rPr>
        <w:t>、</w:t>
      </w:r>
      <w:r>
        <w:rPr>
          <w:rFonts w:ascii="仿宋" w:eastAsia="仿宋" w:hAnsi="仿宋" w:cs="仿宋" w:hint="eastAsia"/>
          <w:b/>
          <w:color w:val="auto"/>
          <w:sz w:val="28"/>
          <w:szCs w:val="28"/>
          <w:lang w:val="zh-CN"/>
        </w:rPr>
        <w:t>上海居住证及上海居住证积分办理</w:t>
      </w:r>
      <w:r w:rsidR="002A40E3">
        <w:rPr>
          <w:rFonts w:ascii="仿宋" w:eastAsia="仿宋" w:hAnsi="仿宋" w:cs="仿宋" w:hint="eastAsia"/>
          <w:b/>
          <w:color w:val="auto"/>
          <w:sz w:val="28"/>
          <w:szCs w:val="28"/>
          <w:lang w:val="zh-CN"/>
        </w:rPr>
        <w:t>手续</w:t>
      </w:r>
      <w:r>
        <w:rPr>
          <w:rFonts w:ascii="仿宋" w:eastAsia="仿宋" w:hAnsi="仿宋" w:cs="仿宋" w:hint="eastAsia"/>
          <w:b/>
          <w:color w:val="auto"/>
          <w:sz w:val="28"/>
          <w:szCs w:val="28"/>
          <w:lang w:val="zh-CN"/>
        </w:rPr>
        <w:t>时间太长</w:t>
      </w:r>
      <w:r w:rsidRPr="00765EA8">
        <w:rPr>
          <w:rFonts w:ascii="仿宋" w:eastAsia="仿宋" w:hAnsi="仿宋" w:cs="仿宋" w:hint="eastAsia"/>
          <w:b/>
          <w:color w:val="auto"/>
          <w:sz w:val="28"/>
          <w:szCs w:val="28"/>
          <w:lang w:val="zh-CN"/>
        </w:rPr>
        <w:t>。</w:t>
      </w:r>
    </w:p>
    <w:p w:rsidR="002A40E3" w:rsidRDefault="00404F6C" w:rsidP="00404F6C">
      <w:pPr>
        <w:pStyle w:val="1"/>
        <w:ind w:firstLineChars="200" w:firstLine="560"/>
        <w:rPr>
          <w:rFonts w:ascii="仿宋" w:eastAsia="仿宋" w:hAnsi="仿宋" w:cs="仿宋"/>
          <w:color w:val="auto"/>
          <w:sz w:val="28"/>
          <w:szCs w:val="28"/>
          <w:lang w:val="zh-CN"/>
        </w:rPr>
      </w:pPr>
      <w:r>
        <w:rPr>
          <w:rFonts w:ascii="仿宋" w:eastAsia="仿宋" w:hAnsi="仿宋" w:cs="仿宋" w:hint="eastAsia"/>
          <w:color w:val="auto"/>
          <w:sz w:val="28"/>
          <w:szCs w:val="28"/>
          <w:lang w:val="zh-CN"/>
        </w:rPr>
        <w:t>根据政策，异地户籍的子女转学进入上海小学、中学读书，</w:t>
      </w:r>
      <w:r w:rsidRPr="00404F6C">
        <w:rPr>
          <w:rFonts w:ascii="仿宋" w:eastAsia="仿宋" w:hAnsi="仿宋" w:cs="仿宋"/>
          <w:color w:val="auto"/>
          <w:sz w:val="28"/>
          <w:szCs w:val="28"/>
          <w:lang w:val="zh-CN"/>
        </w:rPr>
        <w:t>家长在上海工作</w:t>
      </w:r>
      <w:r w:rsidR="002A40E3">
        <w:rPr>
          <w:rFonts w:ascii="仿宋" w:eastAsia="仿宋" w:hAnsi="仿宋" w:cs="仿宋" w:hint="eastAsia"/>
          <w:color w:val="auto"/>
          <w:sz w:val="28"/>
          <w:szCs w:val="28"/>
          <w:lang w:val="zh-CN"/>
        </w:rPr>
        <w:t>并</w:t>
      </w:r>
      <w:r w:rsidRPr="00404F6C">
        <w:rPr>
          <w:rFonts w:ascii="仿宋" w:eastAsia="仿宋" w:hAnsi="仿宋" w:cs="仿宋"/>
          <w:color w:val="auto"/>
          <w:sz w:val="28"/>
          <w:szCs w:val="28"/>
          <w:lang w:val="zh-CN"/>
        </w:rPr>
        <w:t>持有居住证</w:t>
      </w:r>
      <w:r w:rsidR="002A40E3">
        <w:rPr>
          <w:rFonts w:ascii="仿宋" w:eastAsia="仿宋" w:hAnsi="仿宋" w:cs="仿宋" w:hint="eastAsia"/>
          <w:color w:val="auto"/>
          <w:sz w:val="28"/>
          <w:szCs w:val="28"/>
          <w:lang w:val="zh-CN"/>
        </w:rPr>
        <w:t>，</w:t>
      </w:r>
      <w:r w:rsidRPr="00404F6C">
        <w:rPr>
          <w:rFonts w:ascii="仿宋" w:eastAsia="仿宋" w:hAnsi="仿宋" w:cs="仿宋"/>
          <w:color w:val="auto"/>
          <w:sz w:val="28"/>
          <w:szCs w:val="28"/>
          <w:lang w:val="zh-CN"/>
        </w:rPr>
        <w:t>上海居住证积分满120分，且已拿到积分通知单，</w:t>
      </w:r>
      <w:r w:rsidR="002A40E3">
        <w:rPr>
          <w:rFonts w:ascii="仿宋" w:eastAsia="仿宋" w:hAnsi="仿宋" w:cs="仿宋" w:hint="eastAsia"/>
          <w:color w:val="auto"/>
          <w:sz w:val="28"/>
          <w:szCs w:val="28"/>
          <w:lang w:val="zh-CN"/>
        </w:rPr>
        <w:t>可以办理子女转学申请。</w:t>
      </w:r>
    </w:p>
    <w:p w:rsidR="00404F6C" w:rsidRDefault="00C546DB" w:rsidP="00404F6C">
      <w:pPr>
        <w:pStyle w:val="1"/>
        <w:ind w:firstLineChars="200" w:firstLine="440"/>
        <w:rPr>
          <w:rFonts w:ascii="仿宋" w:eastAsia="仿宋" w:hAnsi="仿宋" w:cs="仿宋"/>
          <w:color w:val="auto"/>
          <w:sz w:val="28"/>
          <w:szCs w:val="28"/>
          <w:lang w:val="zh-CN"/>
        </w:rPr>
      </w:pPr>
      <w:hyperlink r:id="rId8" w:tgtFrame="_blank" w:tooltip="上海" w:history="1">
        <w:r w:rsidR="00404F6C" w:rsidRPr="00F173D2">
          <w:rPr>
            <w:rFonts w:ascii="仿宋" w:eastAsia="仿宋" w:hAnsi="仿宋" w:cs="仿宋"/>
            <w:color w:val="auto"/>
            <w:sz w:val="28"/>
            <w:szCs w:val="28"/>
            <w:lang w:val="zh-CN"/>
          </w:rPr>
          <w:t>上海</w:t>
        </w:r>
      </w:hyperlink>
      <w:r w:rsidR="00404F6C" w:rsidRPr="00F173D2">
        <w:rPr>
          <w:rFonts w:ascii="仿宋" w:eastAsia="仿宋" w:hAnsi="仿宋" w:cs="仿宋"/>
          <w:color w:val="auto"/>
          <w:sz w:val="28"/>
          <w:szCs w:val="28"/>
          <w:lang w:val="zh-CN"/>
        </w:rPr>
        <w:t>市</w:t>
      </w:r>
      <w:hyperlink r:id="rId9" w:tgtFrame="_blank" w:tooltip="居住证" w:history="1">
        <w:r w:rsidR="00404F6C" w:rsidRPr="00F173D2">
          <w:rPr>
            <w:rFonts w:ascii="仿宋" w:eastAsia="仿宋" w:hAnsi="仿宋" w:cs="仿宋"/>
            <w:color w:val="auto"/>
            <w:sz w:val="28"/>
            <w:szCs w:val="28"/>
            <w:lang w:val="zh-CN"/>
          </w:rPr>
          <w:t>居住证</w:t>
        </w:r>
      </w:hyperlink>
      <w:r w:rsidR="00404F6C">
        <w:rPr>
          <w:rFonts w:ascii="仿宋" w:eastAsia="仿宋" w:hAnsi="仿宋" w:cs="仿宋" w:hint="eastAsia"/>
          <w:color w:val="auto"/>
          <w:sz w:val="28"/>
          <w:szCs w:val="28"/>
          <w:lang w:val="zh-CN"/>
        </w:rPr>
        <w:t>的申办</w:t>
      </w:r>
      <w:r w:rsidR="00404F6C" w:rsidRPr="00F173D2">
        <w:rPr>
          <w:rFonts w:ascii="仿宋" w:eastAsia="仿宋" w:hAnsi="仿宋" w:cs="仿宋"/>
          <w:color w:val="auto"/>
          <w:sz w:val="28"/>
          <w:szCs w:val="28"/>
          <w:lang w:val="zh-CN"/>
        </w:rPr>
        <w:t>需要通过多部门审核认定，资料齐全情况下，</w:t>
      </w:r>
      <w:r w:rsidR="00404F6C">
        <w:rPr>
          <w:rFonts w:ascii="仿宋" w:eastAsia="仿宋" w:hAnsi="仿宋" w:cs="仿宋" w:hint="eastAsia"/>
          <w:color w:val="auto"/>
          <w:sz w:val="28"/>
          <w:szCs w:val="28"/>
          <w:lang w:val="zh-CN"/>
        </w:rPr>
        <w:t>第一次办理上海居住证拿到居住登记凭证需要累计满6个月</w:t>
      </w:r>
      <w:r w:rsidR="002A40E3">
        <w:rPr>
          <w:rFonts w:ascii="仿宋" w:eastAsia="仿宋" w:hAnsi="仿宋" w:cs="仿宋" w:hint="eastAsia"/>
          <w:color w:val="auto"/>
          <w:sz w:val="28"/>
          <w:szCs w:val="28"/>
          <w:lang w:val="zh-CN"/>
        </w:rPr>
        <w:t>，及</w:t>
      </w:r>
      <w:r w:rsidR="00404F6C">
        <w:rPr>
          <w:rFonts w:ascii="仿宋" w:eastAsia="仿宋" w:hAnsi="仿宋" w:cs="仿宋"/>
          <w:color w:val="auto"/>
          <w:sz w:val="28"/>
          <w:szCs w:val="28"/>
          <w:lang w:val="zh-CN"/>
        </w:rPr>
        <w:t>1</w:t>
      </w:r>
      <w:r w:rsidR="00404F6C">
        <w:rPr>
          <w:rFonts w:ascii="仿宋" w:eastAsia="仿宋" w:hAnsi="仿宋" w:cs="仿宋" w:hint="eastAsia"/>
          <w:color w:val="auto"/>
          <w:sz w:val="28"/>
          <w:szCs w:val="28"/>
          <w:lang w:val="zh-CN"/>
        </w:rPr>
        <w:t>天申请换领长期上海居住证</w:t>
      </w:r>
      <w:r w:rsidR="00404F6C" w:rsidRPr="00F902FD">
        <w:rPr>
          <w:rFonts w:ascii="仿宋" w:eastAsia="仿宋" w:hAnsi="仿宋" w:cs="仿宋" w:hint="eastAsia"/>
          <w:color w:val="auto"/>
          <w:sz w:val="28"/>
          <w:szCs w:val="28"/>
          <w:lang w:val="zh-CN"/>
        </w:rPr>
        <w:t>。</w:t>
      </w:r>
    </w:p>
    <w:p w:rsidR="002A40E3" w:rsidRPr="00F902FD" w:rsidRDefault="002A40E3" w:rsidP="00404F6C">
      <w:pPr>
        <w:pStyle w:val="1"/>
        <w:ind w:firstLineChars="200" w:firstLine="560"/>
        <w:rPr>
          <w:rFonts w:ascii="仿宋" w:eastAsia="仿宋" w:hAnsi="仿宋" w:cs="仿宋"/>
          <w:color w:val="auto"/>
          <w:sz w:val="28"/>
          <w:szCs w:val="28"/>
          <w:lang w:val="zh-CN"/>
        </w:rPr>
      </w:pPr>
      <w:r>
        <w:rPr>
          <w:rFonts w:ascii="仿宋" w:eastAsia="仿宋" w:hAnsi="仿宋" w:cs="仿宋" w:hint="eastAsia"/>
          <w:color w:val="auto"/>
          <w:sz w:val="28"/>
          <w:szCs w:val="28"/>
          <w:lang w:val="zh-CN"/>
        </w:rPr>
        <w:t>由于居住证及居住证积分办理手续时间太长，影响子女的转学办理，造成家长与子女至少6个月以上两地分居，给不少家庭带来困扰，或是成为许多人才无奈放弃选择上海就业的原因之一。</w:t>
      </w:r>
    </w:p>
    <w:p w:rsidR="00404F6C" w:rsidRDefault="00404F6C" w:rsidP="00404F6C">
      <w:pPr>
        <w:pStyle w:val="1"/>
        <w:rPr>
          <w:rFonts w:ascii="仿宋" w:eastAsia="仿宋" w:hAnsi="仿宋" w:cs="仿宋"/>
          <w:color w:val="auto"/>
          <w:sz w:val="28"/>
          <w:szCs w:val="28"/>
          <w:lang w:val="zh-CN"/>
        </w:rPr>
      </w:pPr>
    </w:p>
    <w:p w:rsidR="008934B8" w:rsidRPr="00765EA8" w:rsidRDefault="00404F6C" w:rsidP="008934B8">
      <w:pPr>
        <w:pStyle w:val="1"/>
        <w:rPr>
          <w:rFonts w:ascii="仿宋" w:eastAsia="仿宋" w:hAnsi="仿宋" w:cs="仿宋"/>
          <w:b/>
          <w:color w:val="auto"/>
          <w:sz w:val="28"/>
          <w:szCs w:val="28"/>
          <w:lang w:val="zh-CN"/>
        </w:rPr>
      </w:pPr>
      <w:r>
        <w:rPr>
          <w:rFonts w:ascii="仿宋" w:eastAsia="仿宋" w:hAnsi="仿宋" w:cs="仿宋" w:hint="eastAsia"/>
          <w:b/>
          <w:color w:val="auto"/>
          <w:sz w:val="28"/>
          <w:szCs w:val="28"/>
          <w:lang w:val="zh-CN"/>
        </w:rPr>
        <w:t>二</w:t>
      </w:r>
      <w:r w:rsidR="008934B8" w:rsidRPr="00765EA8">
        <w:rPr>
          <w:rFonts w:ascii="仿宋" w:eastAsia="仿宋" w:hAnsi="仿宋" w:cs="仿宋" w:hint="eastAsia"/>
          <w:b/>
          <w:color w:val="auto"/>
          <w:sz w:val="28"/>
          <w:szCs w:val="28"/>
          <w:lang w:val="zh-CN"/>
        </w:rPr>
        <w:t>、</w:t>
      </w:r>
      <w:r w:rsidRPr="00404F6C">
        <w:rPr>
          <w:rFonts w:ascii="仿宋" w:eastAsia="仿宋" w:hAnsi="仿宋" w:cs="仿宋"/>
          <w:b/>
          <w:color w:val="auto"/>
          <w:sz w:val="28"/>
          <w:szCs w:val="28"/>
          <w:lang w:val="zh-CN"/>
        </w:rPr>
        <w:t>个人</w:t>
      </w:r>
      <w:r w:rsidRPr="00404F6C">
        <w:rPr>
          <w:rFonts w:ascii="仿宋" w:eastAsia="仿宋" w:hAnsi="仿宋" w:cs="仿宋" w:hint="eastAsia"/>
          <w:b/>
          <w:color w:val="auto"/>
          <w:sz w:val="28"/>
          <w:szCs w:val="28"/>
          <w:lang w:val="zh-CN"/>
        </w:rPr>
        <w:t>要</w:t>
      </w:r>
      <w:r w:rsidRPr="00404F6C">
        <w:rPr>
          <w:rFonts w:ascii="仿宋" w:eastAsia="仿宋" w:hAnsi="仿宋" w:cs="仿宋"/>
          <w:b/>
          <w:color w:val="auto"/>
          <w:sz w:val="28"/>
          <w:szCs w:val="28"/>
          <w:lang w:val="zh-CN"/>
        </w:rPr>
        <w:t>先找好有学额空缺的学校，不然只能接受教委的统筹安排</w:t>
      </w:r>
      <w:r w:rsidRPr="00404F6C">
        <w:rPr>
          <w:rFonts w:ascii="仿宋" w:eastAsia="仿宋" w:hAnsi="仿宋" w:cs="仿宋" w:hint="eastAsia"/>
          <w:b/>
          <w:color w:val="auto"/>
          <w:sz w:val="28"/>
          <w:szCs w:val="28"/>
          <w:lang w:val="zh-CN"/>
        </w:rPr>
        <w:t>，对外地引进人才初到上海相对困难</w:t>
      </w:r>
      <w:r w:rsidR="008934B8" w:rsidRPr="00765EA8">
        <w:rPr>
          <w:rFonts w:ascii="仿宋" w:eastAsia="仿宋" w:hAnsi="仿宋" w:cs="仿宋" w:hint="eastAsia"/>
          <w:b/>
          <w:color w:val="auto"/>
          <w:sz w:val="28"/>
          <w:szCs w:val="28"/>
          <w:lang w:val="zh-CN"/>
        </w:rPr>
        <w:t>。</w:t>
      </w:r>
    </w:p>
    <w:p w:rsidR="008934B8" w:rsidRDefault="00770200" w:rsidP="008934B8">
      <w:pPr>
        <w:pStyle w:val="1"/>
        <w:ind w:firstLineChars="200" w:firstLine="560"/>
        <w:rPr>
          <w:rFonts w:ascii="仿宋" w:eastAsia="仿宋" w:hAnsi="仿宋" w:cs="仿宋"/>
          <w:color w:val="auto"/>
          <w:sz w:val="28"/>
          <w:szCs w:val="28"/>
          <w:lang w:val="zh-CN"/>
        </w:rPr>
      </w:pPr>
      <w:r>
        <w:rPr>
          <w:rFonts w:ascii="仿宋" w:eastAsia="仿宋" w:hAnsi="仿宋" w:cs="仿宋" w:hint="eastAsia"/>
          <w:color w:val="auto"/>
          <w:sz w:val="28"/>
          <w:szCs w:val="28"/>
          <w:lang w:val="zh-CN"/>
        </w:rPr>
        <w:t>学校的学额是根据</w:t>
      </w:r>
      <w:r w:rsidR="00C74962">
        <w:rPr>
          <w:rFonts w:ascii="仿宋" w:eastAsia="仿宋" w:hAnsi="仿宋" w:cs="仿宋" w:hint="eastAsia"/>
          <w:color w:val="auto"/>
          <w:sz w:val="28"/>
          <w:szCs w:val="28"/>
          <w:lang w:val="zh-CN"/>
        </w:rPr>
        <w:t>学校的办学能力、师资配置、教育经费等条件，由</w:t>
      </w:r>
      <w:r>
        <w:rPr>
          <w:rFonts w:ascii="仿宋" w:eastAsia="仿宋" w:hAnsi="仿宋" w:cs="仿宋" w:hint="eastAsia"/>
          <w:color w:val="auto"/>
          <w:sz w:val="28"/>
          <w:szCs w:val="28"/>
          <w:lang w:val="zh-CN"/>
        </w:rPr>
        <w:t>各区教育主管部门审批分配的，</w:t>
      </w:r>
      <w:r w:rsidR="00C74962">
        <w:rPr>
          <w:rFonts w:ascii="仿宋" w:eastAsia="仿宋" w:hAnsi="仿宋" w:cs="仿宋" w:hint="eastAsia"/>
          <w:color w:val="auto"/>
          <w:sz w:val="28"/>
          <w:szCs w:val="28"/>
          <w:lang w:val="zh-CN"/>
        </w:rPr>
        <w:t>学额</w:t>
      </w:r>
      <w:r>
        <w:rPr>
          <w:rFonts w:ascii="仿宋" w:eastAsia="仿宋" w:hAnsi="仿宋" w:cs="仿宋" w:hint="eastAsia"/>
          <w:color w:val="auto"/>
          <w:sz w:val="28"/>
          <w:szCs w:val="28"/>
          <w:lang w:val="zh-CN"/>
        </w:rPr>
        <w:t>相对固定</w:t>
      </w:r>
      <w:r w:rsidR="00C74962">
        <w:rPr>
          <w:rFonts w:ascii="仿宋" w:eastAsia="仿宋" w:hAnsi="仿宋" w:cs="仿宋" w:hint="eastAsia"/>
          <w:color w:val="auto"/>
          <w:sz w:val="28"/>
          <w:szCs w:val="28"/>
          <w:lang w:val="zh-CN"/>
        </w:rPr>
        <w:t>，学校必须在学</w:t>
      </w:r>
      <w:proofErr w:type="gramStart"/>
      <w:r w:rsidR="00C74962">
        <w:rPr>
          <w:rFonts w:ascii="仿宋" w:eastAsia="仿宋" w:hAnsi="仿宋" w:cs="仿宋" w:hint="eastAsia"/>
          <w:color w:val="auto"/>
          <w:sz w:val="28"/>
          <w:szCs w:val="28"/>
          <w:lang w:val="zh-CN"/>
        </w:rPr>
        <w:t>额范围</w:t>
      </w:r>
      <w:proofErr w:type="gramEnd"/>
      <w:r w:rsidR="00C74962">
        <w:rPr>
          <w:rFonts w:ascii="仿宋" w:eastAsia="仿宋" w:hAnsi="仿宋" w:cs="仿宋" w:hint="eastAsia"/>
          <w:color w:val="auto"/>
          <w:sz w:val="28"/>
          <w:szCs w:val="28"/>
          <w:lang w:val="zh-CN"/>
        </w:rPr>
        <w:t>内招生</w:t>
      </w:r>
      <w:r w:rsidR="008934B8" w:rsidRPr="00F902FD">
        <w:rPr>
          <w:rFonts w:ascii="仿宋" w:eastAsia="仿宋" w:hAnsi="仿宋" w:cs="仿宋" w:hint="eastAsia"/>
          <w:color w:val="auto"/>
          <w:sz w:val="28"/>
          <w:szCs w:val="28"/>
          <w:lang w:val="zh-CN"/>
        </w:rPr>
        <w:t>。</w:t>
      </w:r>
      <w:r w:rsidR="00C74962">
        <w:rPr>
          <w:rFonts w:ascii="仿宋" w:eastAsia="仿宋" w:hAnsi="仿宋" w:cs="仿宋" w:hint="eastAsia"/>
          <w:color w:val="auto"/>
          <w:sz w:val="28"/>
          <w:szCs w:val="28"/>
          <w:lang w:val="zh-CN"/>
        </w:rPr>
        <w:t>个人提出子女转学申请，需要自行先找好就近、有学额空缺的学校，学校愿意接收，便可按流程办理转学，但对于初到上海的引进人才来说</w:t>
      </w:r>
      <w:r w:rsidR="00553C7B">
        <w:rPr>
          <w:rFonts w:ascii="仿宋" w:eastAsia="仿宋" w:hAnsi="仿宋" w:cs="仿宋" w:hint="eastAsia"/>
          <w:color w:val="auto"/>
          <w:sz w:val="28"/>
          <w:szCs w:val="28"/>
          <w:lang w:val="zh-CN"/>
        </w:rPr>
        <w:t>，</w:t>
      </w:r>
      <w:r w:rsidR="00C74962">
        <w:rPr>
          <w:rFonts w:ascii="仿宋" w:eastAsia="仿宋" w:hAnsi="仿宋" w:cs="仿宋" w:hint="eastAsia"/>
          <w:color w:val="auto"/>
          <w:sz w:val="28"/>
          <w:szCs w:val="28"/>
          <w:lang w:val="zh-CN"/>
        </w:rPr>
        <w:t>找合适的学校相对困难，不然只能接受教育主管部门的统筹安排，统筹安排的随机性很大，有可能距离居住地和工作地距离甚远，给工作、就学带来极大不便。</w:t>
      </w:r>
    </w:p>
    <w:p w:rsidR="008934B8" w:rsidRDefault="008934B8" w:rsidP="00F902FD">
      <w:pPr>
        <w:pStyle w:val="1"/>
        <w:rPr>
          <w:rFonts w:ascii="仿宋" w:eastAsia="仿宋" w:hAnsi="仿宋" w:cs="仿宋"/>
          <w:b/>
          <w:color w:val="auto"/>
          <w:sz w:val="28"/>
          <w:szCs w:val="28"/>
          <w:lang w:val="zh-CN"/>
        </w:rPr>
      </w:pPr>
    </w:p>
    <w:p w:rsidR="00775CB7" w:rsidRPr="00765EA8" w:rsidRDefault="008934B8">
      <w:pPr>
        <w:pStyle w:val="1"/>
        <w:rPr>
          <w:rFonts w:ascii="仿宋" w:eastAsia="仿宋" w:hAnsi="仿宋" w:cs="仿宋"/>
          <w:b/>
          <w:color w:val="auto"/>
          <w:sz w:val="28"/>
          <w:szCs w:val="28"/>
          <w:lang w:val="zh-CN"/>
        </w:rPr>
      </w:pPr>
      <w:r>
        <w:rPr>
          <w:rFonts w:ascii="仿宋" w:eastAsia="仿宋" w:hAnsi="仿宋" w:cs="仿宋" w:hint="eastAsia"/>
          <w:b/>
          <w:color w:val="auto"/>
          <w:sz w:val="28"/>
          <w:szCs w:val="28"/>
          <w:lang w:val="zh-CN"/>
        </w:rPr>
        <w:t>三</w:t>
      </w:r>
      <w:r w:rsidR="00E55141" w:rsidRPr="00765EA8">
        <w:rPr>
          <w:rFonts w:ascii="仿宋" w:eastAsia="仿宋" w:hAnsi="仿宋" w:cs="仿宋" w:hint="eastAsia"/>
          <w:b/>
          <w:color w:val="auto"/>
          <w:sz w:val="28"/>
          <w:szCs w:val="28"/>
          <w:lang w:val="zh-CN"/>
        </w:rPr>
        <w:t>、</w:t>
      </w:r>
      <w:r w:rsidR="00404F6C" w:rsidRPr="00404F6C">
        <w:rPr>
          <w:rFonts w:ascii="仿宋" w:eastAsia="仿宋" w:hAnsi="仿宋" w:cs="仿宋" w:hint="eastAsia"/>
          <w:b/>
          <w:color w:val="auto"/>
          <w:sz w:val="28"/>
          <w:szCs w:val="28"/>
          <w:lang w:val="zh-CN"/>
        </w:rPr>
        <w:t>子女转学手续的办理一般要等到一个学年结束，子女转学时间与人才引进时间存在时间差</w:t>
      </w:r>
      <w:r w:rsidR="00F902FD" w:rsidRPr="00765EA8">
        <w:rPr>
          <w:rFonts w:ascii="仿宋" w:eastAsia="仿宋" w:hAnsi="仿宋" w:cs="仿宋" w:hint="eastAsia"/>
          <w:b/>
          <w:color w:val="auto"/>
          <w:sz w:val="28"/>
          <w:szCs w:val="28"/>
          <w:lang w:val="zh-CN"/>
        </w:rPr>
        <w:t>。</w:t>
      </w:r>
    </w:p>
    <w:p w:rsidR="00775CB7" w:rsidRDefault="00553C7B" w:rsidP="00F902FD">
      <w:pPr>
        <w:pStyle w:val="1"/>
        <w:ind w:firstLineChars="200" w:firstLine="560"/>
        <w:rPr>
          <w:rFonts w:ascii="仿宋" w:eastAsia="仿宋" w:hAnsi="仿宋" w:cs="仿宋"/>
          <w:color w:val="auto"/>
          <w:sz w:val="28"/>
          <w:szCs w:val="28"/>
          <w:lang w:val="zh-CN"/>
        </w:rPr>
      </w:pPr>
      <w:r>
        <w:rPr>
          <w:rFonts w:ascii="仿宋" w:eastAsia="仿宋" w:hAnsi="仿宋" w:cs="仿宋" w:hint="eastAsia"/>
          <w:color w:val="auto"/>
          <w:sz w:val="28"/>
          <w:szCs w:val="28"/>
          <w:lang w:val="zh-CN"/>
        </w:rPr>
        <w:t>已办理落户或已取得居住证及积分的引进人才，并找好转入学校，所有入学条件均已满足，但</w:t>
      </w:r>
      <w:r w:rsidRPr="00553C7B">
        <w:rPr>
          <w:rFonts w:ascii="仿宋" w:eastAsia="仿宋" w:hAnsi="仿宋" w:cs="仿宋" w:hint="eastAsia"/>
          <w:color w:val="auto"/>
          <w:sz w:val="28"/>
          <w:szCs w:val="28"/>
          <w:lang w:val="zh-CN"/>
        </w:rPr>
        <w:t>子女转学手续的办理一般要等到一个学年结束，</w:t>
      </w:r>
      <w:r>
        <w:rPr>
          <w:rFonts w:ascii="仿宋" w:eastAsia="仿宋" w:hAnsi="仿宋" w:cs="仿宋" w:hint="eastAsia"/>
          <w:color w:val="auto"/>
          <w:sz w:val="28"/>
          <w:szCs w:val="28"/>
          <w:lang w:val="zh-CN"/>
        </w:rPr>
        <w:t>中途一般不予办理，由于</w:t>
      </w:r>
      <w:r w:rsidRPr="00553C7B">
        <w:rPr>
          <w:rFonts w:ascii="仿宋" w:eastAsia="仿宋" w:hAnsi="仿宋" w:cs="仿宋" w:hint="eastAsia"/>
          <w:color w:val="auto"/>
          <w:sz w:val="28"/>
          <w:szCs w:val="28"/>
          <w:lang w:val="zh-CN"/>
        </w:rPr>
        <w:t>子女转学时间与人才引进时间存在时间差</w:t>
      </w:r>
      <w:r>
        <w:rPr>
          <w:rFonts w:ascii="仿宋" w:eastAsia="仿宋" w:hAnsi="仿宋" w:cs="仿宋" w:hint="eastAsia"/>
          <w:color w:val="auto"/>
          <w:sz w:val="28"/>
          <w:szCs w:val="28"/>
          <w:lang w:val="zh-CN"/>
        </w:rPr>
        <w:t>，给人才引进带来较大的困扰</w:t>
      </w:r>
      <w:r w:rsidR="00F902FD" w:rsidRPr="00F902FD">
        <w:rPr>
          <w:rFonts w:ascii="仿宋" w:eastAsia="仿宋" w:hAnsi="仿宋" w:cs="仿宋" w:hint="eastAsia"/>
          <w:color w:val="auto"/>
          <w:sz w:val="28"/>
          <w:szCs w:val="28"/>
          <w:lang w:val="zh-CN"/>
        </w:rPr>
        <w:t>。</w:t>
      </w:r>
    </w:p>
    <w:p w:rsidR="00775CB7" w:rsidRDefault="00775CB7">
      <w:pPr>
        <w:pStyle w:val="1"/>
      </w:pPr>
    </w:p>
    <w:p w:rsidR="00775CB7" w:rsidRDefault="00E55141">
      <w:pPr>
        <w:rPr>
          <w:rStyle w:val="a8"/>
          <w:rFonts w:ascii="宋体" w:hAnsi="宋体" w:cs="宋体"/>
          <w:color w:val="FF0000"/>
          <w:sz w:val="36"/>
          <w:szCs w:val="36"/>
          <w:lang w:eastAsia="zh-CN"/>
        </w:rPr>
      </w:pPr>
      <w:r>
        <w:rPr>
          <w:rStyle w:val="a8"/>
          <w:rFonts w:ascii="宋体" w:hAnsi="宋体" w:cs="宋体" w:hint="eastAsia"/>
          <w:color w:val="FF0000"/>
          <w:sz w:val="36"/>
          <w:szCs w:val="36"/>
          <w:lang w:eastAsia="zh-CN"/>
        </w:rPr>
        <w:t>――――――――――――――――――――――――――</w:t>
      </w:r>
    </w:p>
    <w:p w:rsidR="00775CB7" w:rsidRDefault="00E55141">
      <w:pPr>
        <w:pStyle w:val="1"/>
        <w:jc w:val="both"/>
        <w:rPr>
          <w:rStyle w:val="a8"/>
          <w:rFonts w:ascii="宋体" w:hAnsi="宋体" w:cs="宋体"/>
          <w:color w:val="FF0000"/>
          <w:sz w:val="36"/>
          <w:szCs w:val="36"/>
        </w:rPr>
      </w:pPr>
      <w:r>
        <w:rPr>
          <w:rStyle w:val="a8"/>
          <w:rFonts w:ascii="宋体" w:hAnsi="宋体" w:cs="宋体" w:hint="eastAsia"/>
          <w:color w:val="FF0000"/>
          <w:sz w:val="36"/>
          <w:szCs w:val="36"/>
        </w:rPr>
        <w:t>※建议※</w:t>
      </w:r>
    </w:p>
    <w:p w:rsidR="008934B8" w:rsidRDefault="008934B8" w:rsidP="0006414E">
      <w:pPr>
        <w:pStyle w:val="1"/>
        <w:rPr>
          <w:rFonts w:ascii="仿宋" w:eastAsia="仿宋" w:hAnsi="仿宋" w:cs="仿宋"/>
          <w:b/>
          <w:color w:val="auto"/>
          <w:sz w:val="28"/>
          <w:szCs w:val="28"/>
          <w:lang w:val="zh-CN"/>
        </w:rPr>
      </w:pPr>
    </w:p>
    <w:p w:rsidR="00775CB7" w:rsidRPr="00E56D80" w:rsidRDefault="0006414E" w:rsidP="003A3267">
      <w:pPr>
        <w:pStyle w:val="1"/>
        <w:rPr>
          <w:rFonts w:ascii="仿宋" w:eastAsia="仿宋" w:hAnsi="仿宋" w:cs="仿宋"/>
          <w:b/>
          <w:color w:val="auto"/>
          <w:sz w:val="28"/>
          <w:szCs w:val="28"/>
          <w:lang w:val="zh-CN"/>
        </w:rPr>
      </w:pPr>
      <w:r>
        <w:rPr>
          <w:rFonts w:ascii="仿宋" w:eastAsia="仿宋" w:hAnsi="仿宋" w:cs="仿宋" w:hint="eastAsia"/>
          <w:b/>
          <w:color w:val="auto"/>
          <w:sz w:val="28"/>
          <w:szCs w:val="28"/>
          <w:lang w:val="zh-CN"/>
        </w:rPr>
        <w:t>一</w:t>
      </w:r>
      <w:r w:rsidRPr="00064475">
        <w:rPr>
          <w:rFonts w:ascii="仿宋" w:eastAsia="仿宋" w:hAnsi="仿宋" w:cs="仿宋" w:hint="eastAsia"/>
          <w:b/>
          <w:color w:val="auto"/>
          <w:sz w:val="28"/>
          <w:szCs w:val="28"/>
          <w:lang w:val="zh-CN"/>
        </w:rPr>
        <w:t>、</w:t>
      </w:r>
      <w:r w:rsidR="00675B08">
        <w:rPr>
          <w:rFonts w:ascii="仿宋" w:eastAsia="仿宋" w:hAnsi="仿宋" w:cs="仿宋" w:hint="eastAsia"/>
          <w:b/>
          <w:color w:val="auto"/>
          <w:sz w:val="28"/>
          <w:szCs w:val="28"/>
          <w:lang w:val="zh-CN"/>
        </w:rPr>
        <w:t>提高审批效率，缩短</w:t>
      </w:r>
      <w:r w:rsidR="005A68DA">
        <w:rPr>
          <w:rFonts w:ascii="仿宋" w:eastAsia="仿宋" w:hAnsi="仿宋" w:cs="仿宋" w:hint="eastAsia"/>
          <w:b/>
          <w:color w:val="auto"/>
          <w:sz w:val="28"/>
          <w:szCs w:val="28"/>
          <w:lang w:val="zh-CN"/>
        </w:rPr>
        <w:t>居住证</w:t>
      </w:r>
      <w:r w:rsidR="00675B08">
        <w:rPr>
          <w:rFonts w:ascii="仿宋" w:eastAsia="仿宋" w:hAnsi="仿宋" w:cs="仿宋" w:hint="eastAsia"/>
          <w:b/>
          <w:color w:val="auto"/>
          <w:sz w:val="28"/>
          <w:szCs w:val="28"/>
          <w:lang w:val="zh-CN"/>
        </w:rPr>
        <w:t>办证时间</w:t>
      </w:r>
      <w:r w:rsidR="00E56D80">
        <w:rPr>
          <w:rFonts w:ascii="仿宋" w:eastAsia="仿宋" w:hAnsi="仿宋" w:cs="仿宋" w:hint="eastAsia"/>
          <w:b/>
          <w:color w:val="auto"/>
          <w:sz w:val="28"/>
          <w:szCs w:val="28"/>
          <w:lang w:val="zh-CN"/>
        </w:rPr>
        <w:t>。</w:t>
      </w:r>
    </w:p>
    <w:p w:rsidR="00064475" w:rsidRDefault="00AC2811" w:rsidP="00446A82">
      <w:pPr>
        <w:pStyle w:val="1"/>
        <w:ind w:firstLineChars="200" w:firstLine="560"/>
        <w:rPr>
          <w:rFonts w:ascii="仿宋" w:eastAsia="仿宋" w:hAnsi="仿宋" w:cs="仿宋"/>
          <w:color w:val="auto"/>
          <w:sz w:val="28"/>
          <w:szCs w:val="28"/>
          <w:lang w:val="zh-CN"/>
        </w:rPr>
      </w:pPr>
      <w:r>
        <w:rPr>
          <w:rFonts w:ascii="仿宋" w:eastAsia="仿宋" w:hAnsi="仿宋" w:cs="仿宋" w:hint="eastAsia"/>
          <w:color w:val="auto"/>
          <w:sz w:val="28"/>
          <w:szCs w:val="28"/>
          <w:lang w:val="zh-CN"/>
        </w:rPr>
        <w:t>居住证的申办，要经过</w:t>
      </w:r>
      <w:r w:rsidRPr="00AC2811">
        <w:rPr>
          <w:rFonts w:ascii="仿宋" w:eastAsia="仿宋" w:hAnsi="仿宋" w:cs="仿宋"/>
          <w:color w:val="auto"/>
          <w:sz w:val="28"/>
          <w:szCs w:val="28"/>
          <w:lang w:val="zh-CN"/>
        </w:rPr>
        <w:t>居住地社区事务受理服务中心</w:t>
      </w:r>
      <w:r w:rsidRPr="00AC2811">
        <w:rPr>
          <w:rFonts w:ascii="仿宋" w:eastAsia="仿宋" w:hAnsi="仿宋" w:cs="仿宋" w:hint="eastAsia"/>
          <w:color w:val="auto"/>
          <w:sz w:val="28"/>
          <w:szCs w:val="28"/>
          <w:lang w:val="zh-CN"/>
        </w:rPr>
        <w:t>、公安机关等多部门进行审核批准，建议</w:t>
      </w:r>
      <w:r>
        <w:rPr>
          <w:rFonts w:ascii="仿宋" w:eastAsia="仿宋" w:hAnsi="仿宋" w:cs="仿宋" w:hint="eastAsia"/>
          <w:color w:val="auto"/>
          <w:sz w:val="28"/>
          <w:szCs w:val="28"/>
          <w:lang w:val="zh-CN"/>
        </w:rPr>
        <w:t>在申办材料齐全的前提下，缩短居住证申办审批时间，例如1个月内，对于高新技术企业、重点领域科研机构、硕士、博士及双一流高校本科毕业生等重点对象，适当开通绿色通道，优先办理</w:t>
      </w:r>
      <w:r w:rsidR="00284BD3">
        <w:rPr>
          <w:rFonts w:ascii="仿宋" w:eastAsia="仿宋" w:hAnsi="仿宋" w:cs="仿宋" w:hint="eastAsia"/>
          <w:color w:val="auto"/>
          <w:sz w:val="28"/>
          <w:szCs w:val="28"/>
          <w:lang w:val="zh-CN"/>
        </w:rPr>
        <w:t>。</w:t>
      </w:r>
    </w:p>
    <w:p w:rsidR="003A3267" w:rsidRDefault="003A3267" w:rsidP="00064475">
      <w:pPr>
        <w:pStyle w:val="1"/>
        <w:rPr>
          <w:rFonts w:ascii="仿宋" w:eastAsia="仿宋" w:hAnsi="仿宋" w:cs="仿宋"/>
          <w:color w:val="auto"/>
          <w:sz w:val="28"/>
          <w:szCs w:val="28"/>
          <w:lang w:val="zh-CN"/>
        </w:rPr>
      </w:pPr>
    </w:p>
    <w:p w:rsidR="00284BD3" w:rsidRPr="00E56D80" w:rsidRDefault="00284BD3" w:rsidP="00064475">
      <w:pPr>
        <w:pStyle w:val="1"/>
        <w:rPr>
          <w:rFonts w:ascii="仿宋" w:eastAsia="仿宋" w:hAnsi="仿宋" w:cs="仿宋"/>
          <w:b/>
          <w:color w:val="auto"/>
          <w:sz w:val="28"/>
          <w:szCs w:val="28"/>
          <w:lang w:val="zh-CN"/>
        </w:rPr>
      </w:pPr>
      <w:r w:rsidRPr="00E56D80">
        <w:rPr>
          <w:rFonts w:ascii="仿宋" w:eastAsia="仿宋" w:hAnsi="仿宋" w:cs="仿宋" w:hint="eastAsia"/>
          <w:b/>
          <w:color w:val="auto"/>
          <w:sz w:val="28"/>
          <w:szCs w:val="28"/>
          <w:lang w:val="zh-CN"/>
        </w:rPr>
        <w:t>二、</w:t>
      </w:r>
      <w:r w:rsidR="00CD18C3">
        <w:rPr>
          <w:rFonts w:ascii="仿宋" w:eastAsia="仿宋" w:hAnsi="仿宋" w:cs="仿宋" w:hint="eastAsia"/>
          <w:b/>
          <w:color w:val="auto"/>
          <w:sz w:val="28"/>
          <w:szCs w:val="28"/>
          <w:lang w:val="zh-CN"/>
        </w:rPr>
        <w:t>建立学校学额大数据库并公开公示</w:t>
      </w:r>
      <w:r w:rsidR="00E56D80">
        <w:rPr>
          <w:rFonts w:ascii="仿宋" w:eastAsia="仿宋" w:hAnsi="仿宋" w:cs="仿宋" w:hint="eastAsia"/>
          <w:b/>
          <w:color w:val="auto"/>
          <w:sz w:val="28"/>
          <w:szCs w:val="28"/>
          <w:lang w:val="zh-CN"/>
        </w:rPr>
        <w:t>。</w:t>
      </w:r>
    </w:p>
    <w:p w:rsidR="003A3267" w:rsidRDefault="002A13FE" w:rsidP="00284BD3">
      <w:pPr>
        <w:pStyle w:val="1"/>
        <w:ind w:firstLineChars="200" w:firstLine="560"/>
        <w:rPr>
          <w:rFonts w:ascii="仿宋" w:eastAsia="仿宋" w:hAnsi="仿宋" w:cs="仿宋"/>
          <w:color w:val="auto"/>
          <w:sz w:val="28"/>
          <w:szCs w:val="28"/>
          <w:lang w:val="zh-CN"/>
        </w:rPr>
      </w:pPr>
      <w:r>
        <w:rPr>
          <w:rFonts w:ascii="仿宋" w:eastAsia="仿宋" w:hAnsi="仿宋" w:cs="仿宋" w:hint="eastAsia"/>
          <w:color w:val="auto"/>
          <w:sz w:val="28"/>
          <w:szCs w:val="28"/>
          <w:lang w:val="zh-CN"/>
        </w:rPr>
        <w:t>建议对辖区内学校学额进行大数据管理，实时更新并通过公共平台进行公示，便于个人进行查阅选择</w:t>
      </w:r>
      <w:r w:rsidR="00284BD3">
        <w:rPr>
          <w:rFonts w:ascii="仿宋" w:eastAsia="仿宋" w:hAnsi="仿宋" w:cs="仿宋" w:hint="eastAsia"/>
          <w:color w:val="auto"/>
          <w:sz w:val="28"/>
          <w:szCs w:val="28"/>
          <w:lang w:val="zh-CN"/>
        </w:rPr>
        <w:t>。</w:t>
      </w:r>
      <w:r>
        <w:rPr>
          <w:rFonts w:ascii="仿宋" w:eastAsia="仿宋" w:hAnsi="仿宋" w:cs="仿宋" w:hint="eastAsia"/>
          <w:color w:val="auto"/>
          <w:sz w:val="28"/>
          <w:szCs w:val="28"/>
          <w:lang w:val="zh-CN"/>
        </w:rPr>
        <w:t>同时，区镇相关部门开通咨询窗口，给与企业进行辅导指引，减少信息不对称给引进人才办理子女转学选择上及沟通上带来的困难。</w:t>
      </w:r>
    </w:p>
    <w:p w:rsidR="00284BD3" w:rsidRDefault="00284BD3" w:rsidP="00284BD3">
      <w:pPr>
        <w:pStyle w:val="1"/>
        <w:rPr>
          <w:rFonts w:ascii="仿宋" w:eastAsia="仿宋" w:hAnsi="仿宋" w:cs="仿宋"/>
          <w:color w:val="auto"/>
          <w:sz w:val="28"/>
          <w:szCs w:val="28"/>
          <w:lang w:val="zh-CN"/>
        </w:rPr>
      </w:pPr>
    </w:p>
    <w:p w:rsidR="00284BD3" w:rsidRPr="00E56D80" w:rsidRDefault="00284BD3" w:rsidP="00284BD3">
      <w:pPr>
        <w:pStyle w:val="1"/>
        <w:rPr>
          <w:rFonts w:ascii="仿宋" w:eastAsia="仿宋" w:hAnsi="仿宋" w:cs="仿宋"/>
          <w:b/>
          <w:color w:val="auto"/>
          <w:sz w:val="28"/>
          <w:szCs w:val="28"/>
          <w:lang w:val="zh-CN"/>
        </w:rPr>
      </w:pPr>
      <w:r w:rsidRPr="00E56D80">
        <w:rPr>
          <w:rFonts w:ascii="仿宋" w:eastAsia="仿宋" w:hAnsi="仿宋" w:cs="仿宋" w:hint="eastAsia"/>
          <w:b/>
          <w:color w:val="auto"/>
          <w:sz w:val="28"/>
          <w:szCs w:val="28"/>
          <w:lang w:val="zh-CN"/>
        </w:rPr>
        <w:t>三、</w:t>
      </w:r>
      <w:r w:rsidR="00CD18C3">
        <w:rPr>
          <w:rFonts w:ascii="仿宋" w:eastAsia="仿宋" w:hAnsi="仿宋" w:cs="仿宋" w:hint="eastAsia"/>
          <w:b/>
          <w:color w:val="auto"/>
          <w:sz w:val="28"/>
          <w:szCs w:val="28"/>
          <w:lang w:val="zh-CN"/>
        </w:rPr>
        <w:t>缩短转学办理手续的时间周期</w:t>
      </w:r>
      <w:r w:rsidR="00BE4A67">
        <w:rPr>
          <w:rFonts w:ascii="仿宋" w:eastAsia="仿宋" w:hAnsi="仿宋" w:cs="仿宋" w:hint="eastAsia"/>
          <w:b/>
          <w:color w:val="auto"/>
          <w:sz w:val="28"/>
          <w:szCs w:val="28"/>
          <w:lang w:val="zh-CN"/>
        </w:rPr>
        <w:t>。</w:t>
      </w:r>
    </w:p>
    <w:p w:rsidR="003A3267" w:rsidRDefault="002A13FE" w:rsidP="00E56D80">
      <w:pPr>
        <w:pStyle w:val="1"/>
        <w:ind w:firstLineChars="200" w:firstLine="560"/>
        <w:rPr>
          <w:rFonts w:ascii="仿宋" w:eastAsia="仿宋" w:hAnsi="仿宋" w:cs="仿宋"/>
          <w:color w:val="auto"/>
          <w:sz w:val="28"/>
          <w:szCs w:val="28"/>
          <w:lang w:val="zh-CN"/>
        </w:rPr>
      </w:pPr>
      <w:r>
        <w:rPr>
          <w:rFonts w:ascii="仿宋" w:eastAsia="仿宋" w:hAnsi="仿宋" w:cs="仿宋" w:hint="eastAsia"/>
          <w:color w:val="auto"/>
          <w:sz w:val="28"/>
          <w:szCs w:val="28"/>
          <w:lang w:val="zh-CN"/>
        </w:rPr>
        <w:t>建议缩短转学办理手续的时间周期，例如可一年内开通四次转学手续办理时间窗口，每学期期中、期末各办理一次</w:t>
      </w:r>
      <w:bookmarkStart w:id="0" w:name="_GoBack"/>
      <w:bookmarkEnd w:id="0"/>
      <w:r>
        <w:rPr>
          <w:rFonts w:ascii="仿宋" w:eastAsia="仿宋" w:hAnsi="仿宋" w:cs="仿宋" w:hint="eastAsia"/>
          <w:color w:val="auto"/>
          <w:sz w:val="28"/>
          <w:szCs w:val="28"/>
          <w:lang w:val="zh-CN"/>
        </w:rPr>
        <w:t>，</w:t>
      </w:r>
      <w:r>
        <w:rPr>
          <w:rFonts w:ascii="仿宋" w:eastAsia="仿宋" w:hAnsi="仿宋" w:cs="仿宋" w:hint="eastAsia"/>
          <w:color w:val="auto"/>
          <w:sz w:val="28"/>
          <w:szCs w:val="28"/>
          <w:lang w:val="zh-CN"/>
        </w:rPr>
        <w:t>实时办理。</w:t>
      </w:r>
    </w:p>
    <w:p w:rsidR="00775CB7" w:rsidRDefault="00E55141">
      <w:pPr>
        <w:pStyle w:val="1"/>
      </w:pPr>
      <w:r>
        <w:rPr>
          <w:rFonts w:ascii="仿宋" w:eastAsia="仿宋" w:hAnsi="仿宋" w:cs="仿宋" w:hint="eastAsia"/>
          <w:color w:val="auto"/>
          <w:sz w:val="28"/>
          <w:szCs w:val="28"/>
          <w:lang w:val="zh-CN"/>
        </w:rPr>
        <w:t xml:space="preserve">                                                                              </w:t>
      </w:r>
    </w:p>
    <w:sectPr w:rsidR="00775CB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6DB" w:rsidRDefault="00C546DB" w:rsidP="00EF1B28">
      <w:r>
        <w:separator/>
      </w:r>
    </w:p>
  </w:endnote>
  <w:endnote w:type="continuationSeparator" w:id="0">
    <w:p w:rsidR="00C546DB" w:rsidRDefault="00C546DB" w:rsidP="00EF1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504020202030204"/>
    <w:charset w:val="00"/>
    <w:family w:val="swiss"/>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6DB" w:rsidRDefault="00C546DB" w:rsidP="00EF1B28">
      <w:r>
        <w:separator/>
      </w:r>
    </w:p>
  </w:footnote>
  <w:footnote w:type="continuationSeparator" w:id="0">
    <w:p w:rsidR="00C546DB" w:rsidRDefault="00C546DB" w:rsidP="00EF1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711FC"/>
    <w:multiLevelType w:val="singleLevel"/>
    <w:tmpl w:val="4EE711FC"/>
    <w:lvl w:ilvl="0">
      <w:start w:val="1"/>
      <w:numFmt w:val="decimal"/>
      <w:suff w:val="space"/>
      <w:lvlText w:val="%1、"/>
      <w:lvlJc w:val="left"/>
      <w:pPr>
        <w:ind w:left="61" w:firstLine="0"/>
      </w:pPr>
    </w:lvl>
  </w:abstractNum>
  <w:abstractNum w:abstractNumId="1" w15:restartNumberingAfterBreak="0">
    <w:nsid w:val="5B076E67"/>
    <w:multiLevelType w:val="hybridMultilevel"/>
    <w:tmpl w:val="89947058"/>
    <w:lvl w:ilvl="0" w:tplc="66924C9C">
      <w:start w:val="1"/>
      <w:numFmt w:val="decimal"/>
      <w:lvlText w:val="%1、"/>
      <w:lvlJc w:val="left"/>
      <w:pPr>
        <w:ind w:left="561" w:hanging="42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2D2"/>
    <w:rsid w:val="000073D2"/>
    <w:rsid w:val="00026BC9"/>
    <w:rsid w:val="0006414E"/>
    <w:rsid w:val="00064475"/>
    <w:rsid w:val="000708A5"/>
    <w:rsid w:val="00081876"/>
    <w:rsid w:val="000B0A22"/>
    <w:rsid w:val="00160226"/>
    <w:rsid w:val="00170096"/>
    <w:rsid w:val="001B0996"/>
    <w:rsid w:val="001B2711"/>
    <w:rsid w:val="00245826"/>
    <w:rsid w:val="00284BD3"/>
    <w:rsid w:val="00286A1C"/>
    <w:rsid w:val="00297E46"/>
    <w:rsid w:val="002A13FE"/>
    <w:rsid w:val="002A40E3"/>
    <w:rsid w:val="002F4BA0"/>
    <w:rsid w:val="002F4EEF"/>
    <w:rsid w:val="003A3267"/>
    <w:rsid w:val="003A37C5"/>
    <w:rsid w:val="003C5CB8"/>
    <w:rsid w:val="00404F6C"/>
    <w:rsid w:val="00416A2D"/>
    <w:rsid w:val="00446A82"/>
    <w:rsid w:val="004A7CDA"/>
    <w:rsid w:val="004E6F5A"/>
    <w:rsid w:val="004F7DD3"/>
    <w:rsid w:val="00532621"/>
    <w:rsid w:val="00553C7B"/>
    <w:rsid w:val="005546C7"/>
    <w:rsid w:val="00556A48"/>
    <w:rsid w:val="00562B2C"/>
    <w:rsid w:val="00586731"/>
    <w:rsid w:val="00592F5F"/>
    <w:rsid w:val="00596EF1"/>
    <w:rsid w:val="005A1E9F"/>
    <w:rsid w:val="005A68DA"/>
    <w:rsid w:val="005C72D0"/>
    <w:rsid w:val="005F2841"/>
    <w:rsid w:val="00662FC0"/>
    <w:rsid w:val="00675B08"/>
    <w:rsid w:val="006A0459"/>
    <w:rsid w:val="006E503E"/>
    <w:rsid w:val="00765EA8"/>
    <w:rsid w:val="00770200"/>
    <w:rsid w:val="00775CB7"/>
    <w:rsid w:val="00794473"/>
    <w:rsid w:val="007A72D2"/>
    <w:rsid w:val="007C13CE"/>
    <w:rsid w:val="00804F9D"/>
    <w:rsid w:val="008934B8"/>
    <w:rsid w:val="008A09A3"/>
    <w:rsid w:val="00956EAF"/>
    <w:rsid w:val="009B33C7"/>
    <w:rsid w:val="00A20583"/>
    <w:rsid w:val="00A5033B"/>
    <w:rsid w:val="00A73DBA"/>
    <w:rsid w:val="00AC2811"/>
    <w:rsid w:val="00B460CC"/>
    <w:rsid w:val="00B66EAA"/>
    <w:rsid w:val="00BA5CBB"/>
    <w:rsid w:val="00BE4760"/>
    <w:rsid w:val="00BE4A67"/>
    <w:rsid w:val="00C15BC7"/>
    <w:rsid w:val="00C3148D"/>
    <w:rsid w:val="00C42580"/>
    <w:rsid w:val="00C546DB"/>
    <w:rsid w:val="00C74962"/>
    <w:rsid w:val="00CB7936"/>
    <w:rsid w:val="00CD18C3"/>
    <w:rsid w:val="00D06876"/>
    <w:rsid w:val="00D56222"/>
    <w:rsid w:val="00E00FB0"/>
    <w:rsid w:val="00E32348"/>
    <w:rsid w:val="00E55141"/>
    <w:rsid w:val="00E56D80"/>
    <w:rsid w:val="00EA7711"/>
    <w:rsid w:val="00EC6824"/>
    <w:rsid w:val="00EC7829"/>
    <w:rsid w:val="00EF1B28"/>
    <w:rsid w:val="00EF6ADB"/>
    <w:rsid w:val="00F04ADF"/>
    <w:rsid w:val="00F173D2"/>
    <w:rsid w:val="00F34C42"/>
    <w:rsid w:val="00F902FD"/>
    <w:rsid w:val="00F906EA"/>
    <w:rsid w:val="00F9726B"/>
    <w:rsid w:val="15611483"/>
    <w:rsid w:val="249212E4"/>
    <w:rsid w:val="32001D09"/>
    <w:rsid w:val="3CE0373B"/>
    <w:rsid w:val="41E41DFA"/>
    <w:rsid w:val="42467B19"/>
    <w:rsid w:val="42E307C4"/>
    <w:rsid w:val="46113EF6"/>
    <w:rsid w:val="4EE23A98"/>
    <w:rsid w:val="7D221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FCCF4D"/>
  <w15:docId w15:val="{6BAD71D0-9E4F-4EF3-89F7-DAAAFA3F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n-US" w:eastAsia="zh-CN"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spacing w:before="100" w:beforeAutospacing="1" w:after="100" w:afterAutospacing="1"/>
    </w:pPr>
    <w:rPr>
      <w:rFonts w:ascii="宋体" w:hAnsi="宋体" w:cs="宋体"/>
    </w:rPr>
  </w:style>
  <w:style w:type="character" w:styleId="a8">
    <w:name w:val="Strong"/>
    <w:uiPriority w:val="22"/>
    <w:qFormat/>
    <w:rPr>
      <w:b/>
      <w:bCs/>
    </w:rPr>
  </w:style>
  <w:style w:type="character" w:styleId="a9">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1">
    <w:name w:val="正文1"/>
    <w:qFormat/>
    <w:rPr>
      <w:rFonts w:ascii="Helvetica" w:hAnsi="Helvetica" w:cs="Arial Unicode MS"/>
      <w:color w:val="000000"/>
      <w:sz w:val="22"/>
      <w:szCs w:val="22"/>
    </w:rPr>
  </w:style>
  <w:style w:type="character" w:customStyle="1" w:styleId="a6">
    <w:name w:val="页眉 字符"/>
    <w:basedOn w:val="a0"/>
    <w:link w:val="a5"/>
    <w:uiPriority w:val="99"/>
    <w:qFormat/>
    <w:rPr>
      <w:sz w:val="18"/>
      <w:szCs w:val="18"/>
      <w:lang w:eastAsia="en-US"/>
    </w:rPr>
  </w:style>
  <w:style w:type="character" w:customStyle="1" w:styleId="a4">
    <w:name w:val="页脚 字符"/>
    <w:basedOn w:val="a0"/>
    <w:link w:val="a3"/>
    <w:uiPriority w:val="99"/>
    <w:qFormat/>
    <w:rPr>
      <w:sz w:val="18"/>
      <w:szCs w:val="18"/>
      <w:lang w:eastAsia="en-US"/>
    </w:rPr>
  </w:style>
  <w:style w:type="character" w:customStyle="1" w:styleId="bjh-p">
    <w:name w:val="bjh-p"/>
    <w:basedOn w:val="a0"/>
    <w:rsid w:val="002F4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827970">
      <w:bodyDiv w:val="1"/>
      <w:marLeft w:val="0"/>
      <w:marRight w:val="0"/>
      <w:marTop w:val="0"/>
      <w:marBottom w:val="0"/>
      <w:divBdr>
        <w:top w:val="none" w:sz="0" w:space="0" w:color="auto"/>
        <w:left w:val="none" w:sz="0" w:space="0" w:color="auto"/>
        <w:bottom w:val="none" w:sz="0" w:space="0" w:color="auto"/>
        <w:right w:val="none" w:sz="0" w:space="0" w:color="auto"/>
      </w:divBdr>
      <w:divsChild>
        <w:div w:id="1993364496">
          <w:marLeft w:val="0"/>
          <w:marRight w:val="0"/>
          <w:marTop w:val="360"/>
          <w:marBottom w:val="0"/>
          <w:divBdr>
            <w:top w:val="none" w:sz="0" w:space="0" w:color="auto"/>
            <w:left w:val="none" w:sz="0" w:space="0" w:color="auto"/>
            <w:bottom w:val="none" w:sz="0" w:space="0" w:color="auto"/>
            <w:right w:val="none" w:sz="0" w:space="0" w:color="auto"/>
          </w:divBdr>
        </w:div>
        <w:div w:id="493031636">
          <w:marLeft w:val="0"/>
          <w:marRight w:val="0"/>
          <w:marTop w:val="36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64365.com/shangha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64365.com/baike/jz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罗贤德</cp:lastModifiedBy>
  <cp:revision>13</cp:revision>
  <dcterms:created xsi:type="dcterms:W3CDTF">2024-01-14T02:14:00Z</dcterms:created>
  <dcterms:modified xsi:type="dcterms:W3CDTF">2024-01-14T05:58:00Z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